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F79DD" w14:textId="5597017D" w:rsidR="000709BF" w:rsidRPr="000709BF" w:rsidRDefault="000709BF" w:rsidP="000709B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709BF">
        <w:rPr>
          <w:rFonts w:ascii="Times New Roman" w:hAnsi="Times New Roman" w:cs="Times New Roman"/>
          <w:b/>
          <w:sz w:val="24"/>
          <w:szCs w:val="24"/>
        </w:rPr>
        <w:t xml:space="preserve">Перечень нормативно-правовых актов </w:t>
      </w:r>
    </w:p>
    <w:p w14:paraId="1D21067B" w14:textId="77777777" w:rsidR="000709BF" w:rsidRPr="000709BF" w:rsidRDefault="000709BF" w:rsidP="000709B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19"/>
        <w:gridCol w:w="1926"/>
      </w:tblGrid>
      <w:tr w:rsidR="007D6CDA" w:rsidRPr="000709BF" w14:paraId="340E47ED" w14:textId="77777777" w:rsidTr="007D6CDA">
        <w:tc>
          <w:tcPr>
            <w:tcW w:w="7712" w:type="dxa"/>
          </w:tcPr>
          <w:p w14:paraId="69FC8436" w14:textId="3B8F336F" w:rsidR="000709BF" w:rsidRPr="000709BF" w:rsidRDefault="000709BF" w:rsidP="000709BF">
            <w:pPr>
              <w:pStyle w:val="ConsPlusNormal"/>
              <w:numPr>
                <w:ilvl w:val="0"/>
                <w:numId w:val="2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BF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Федеральный закон от 29 декабря 2012 года № 273-ФЗ «Об образовании в Российской Федерации».</w:t>
            </w:r>
            <w:r w:rsidRPr="000709BF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br/>
            </w:r>
            <w:r w:rsidRPr="000709BF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br/>
            </w:r>
            <w:r w:rsidRPr="000709BF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br/>
            </w:r>
            <w:r w:rsidR="007D6CDA" w:rsidRPr="007D6C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7D6C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https://www.consultant.ru/document/cons_doc_LAW_140174/</w:t>
            </w:r>
          </w:p>
        </w:tc>
        <w:tc>
          <w:tcPr>
            <w:tcW w:w="1633" w:type="dxa"/>
            <w:vAlign w:val="center"/>
          </w:tcPr>
          <w:p w14:paraId="17690C6C" w14:textId="6B29A3F4" w:rsidR="000709BF" w:rsidRPr="000709BF" w:rsidRDefault="000709BF" w:rsidP="007D6CDA">
            <w:pPr>
              <w:jc w:val="center"/>
              <w:rPr>
                <w:sz w:val="24"/>
                <w:szCs w:val="24"/>
              </w:rPr>
            </w:pPr>
            <w:r w:rsidRPr="000709BF">
              <w:rPr>
                <w:noProof/>
                <w:sz w:val="24"/>
                <w:szCs w:val="24"/>
              </w:rPr>
              <w:drawing>
                <wp:inline distT="0" distB="0" distL="0" distR="0" wp14:anchorId="359B46E9" wp14:editId="03E6BB84">
                  <wp:extent cx="1080000" cy="1080000"/>
                  <wp:effectExtent l="0" t="0" r="635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CDA" w:rsidRPr="000709BF" w14:paraId="3F60B263" w14:textId="77777777" w:rsidTr="007D6CDA">
        <w:tc>
          <w:tcPr>
            <w:tcW w:w="7712" w:type="dxa"/>
          </w:tcPr>
          <w:p w14:paraId="6BBDDFA7" w14:textId="55700E9E" w:rsidR="000709BF" w:rsidRPr="000709BF" w:rsidRDefault="000709BF" w:rsidP="000709BF">
            <w:pPr>
              <w:pStyle w:val="ConsPlusNormal"/>
              <w:numPr>
                <w:ilvl w:val="0"/>
                <w:numId w:val="2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0709BF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8 января 1998 года № 3-ФЗ «О наркотических средствах и психотропных веществах».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br/>
            </w:r>
            <w:r w:rsid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br/>
            </w:r>
            <w:r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https://www.consultant.ru/document/cons_doc_LAW_17437/</w:t>
            </w:r>
          </w:p>
        </w:tc>
        <w:tc>
          <w:tcPr>
            <w:tcW w:w="1633" w:type="dxa"/>
            <w:vAlign w:val="center"/>
          </w:tcPr>
          <w:p w14:paraId="6E39EDB2" w14:textId="582A9965" w:rsidR="000709BF" w:rsidRPr="000709BF" w:rsidRDefault="000709BF" w:rsidP="007D6CD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0C4EAA0" wp14:editId="5C31EA87">
                  <wp:extent cx="1080000" cy="1080000"/>
                  <wp:effectExtent l="0" t="0" r="635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CDA" w:rsidRPr="000709BF" w14:paraId="5177FA02" w14:textId="77777777" w:rsidTr="007D6CDA">
        <w:tc>
          <w:tcPr>
            <w:tcW w:w="7712" w:type="dxa"/>
          </w:tcPr>
          <w:p w14:paraId="40657E42" w14:textId="46EDB404" w:rsidR="000709BF" w:rsidRPr="000709BF" w:rsidRDefault="000709BF" w:rsidP="000709BF">
            <w:pPr>
              <w:pStyle w:val="ConsPlusNormal"/>
              <w:numPr>
                <w:ilvl w:val="0"/>
                <w:numId w:val="2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0709BF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закон от 24 июня 1999 года № 120-ФЗ «Об основах системы профилактики безнадзорности и правонарушений несовершеннолетних»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br/>
            </w:r>
            <w:r w:rsid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br/>
            </w:r>
            <w:r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https://www.consultant.ru/document/cons_doc_LAW_23509/</w:t>
            </w:r>
          </w:p>
        </w:tc>
        <w:tc>
          <w:tcPr>
            <w:tcW w:w="1633" w:type="dxa"/>
            <w:vAlign w:val="center"/>
          </w:tcPr>
          <w:p w14:paraId="10A97EF3" w14:textId="2F08FA09" w:rsidR="000709BF" w:rsidRPr="000709BF" w:rsidRDefault="000709BF" w:rsidP="007D6CD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09DD222" wp14:editId="107D91A7">
                  <wp:extent cx="1080000" cy="1080000"/>
                  <wp:effectExtent l="0" t="0" r="635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CDA" w:rsidRPr="000709BF" w14:paraId="24DFA231" w14:textId="77777777" w:rsidTr="007D6CDA">
        <w:tc>
          <w:tcPr>
            <w:tcW w:w="7712" w:type="dxa"/>
          </w:tcPr>
          <w:p w14:paraId="2F0F8298" w14:textId="281FD785" w:rsidR="000709BF" w:rsidRPr="000709BF" w:rsidRDefault="000709BF" w:rsidP="000709BF">
            <w:pPr>
              <w:pStyle w:val="ConsPlusNormal"/>
              <w:numPr>
                <w:ilvl w:val="0"/>
                <w:numId w:val="2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0709BF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07.06.2013г. N120-ФЗ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br/>
            </w:r>
            <w:r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https://www.consultant.ru/document/cons_doc_LAW_147230/</w:t>
            </w:r>
          </w:p>
        </w:tc>
        <w:tc>
          <w:tcPr>
            <w:tcW w:w="1633" w:type="dxa"/>
            <w:vAlign w:val="center"/>
          </w:tcPr>
          <w:p w14:paraId="0111D9DD" w14:textId="4490DFA0" w:rsidR="000709BF" w:rsidRPr="000709BF" w:rsidRDefault="000709BF" w:rsidP="007D6CD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70A7E51" wp14:editId="2F8DF9A0">
                  <wp:extent cx="1080000" cy="1080000"/>
                  <wp:effectExtent l="0" t="0" r="635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CDA" w:rsidRPr="000709BF" w14:paraId="1450214D" w14:textId="77777777" w:rsidTr="007D6CDA">
        <w:tc>
          <w:tcPr>
            <w:tcW w:w="7712" w:type="dxa"/>
          </w:tcPr>
          <w:p w14:paraId="7DDC33F0" w14:textId="77777777" w:rsidR="000709BF" w:rsidRPr="000709BF" w:rsidRDefault="000709BF" w:rsidP="000709BF">
            <w:pPr>
              <w:pStyle w:val="ConsPlusNormal"/>
              <w:numPr>
                <w:ilvl w:val="0"/>
                <w:numId w:val="2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0709BF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21.11.2011г. N3-ФЗ «Об основах охраны здоровья граждан в Российской Федерации (с изменениями на 8 декабря 2020 года);</w:t>
            </w:r>
          </w:p>
          <w:p w14:paraId="32202862" w14:textId="77777777" w:rsidR="000709BF" w:rsidRDefault="000709BF" w:rsidP="000709BF">
            <w:pPr>
              <w:pStyle w:val="ConsPlusNormal"/>
              <w:tabs>
                <w:tab w:val="left" w:pos="993"/>
              </w:tabs>
              <w:ind w:left="36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14:paraId="1816F531" w14:textId="689BC987" w:rsidR="000709BF" w:rsidRPr="007D6CDA" w:rsidRDefault="007D6CDA" w:rsidP="000709BF">
            <w:pPr>
              <w:pStyle w:val="ConsPlusNormal"/>
              <w:tabs>
                <w:tab w:val="left" w:pos="993"/>
              </w:tabs>
              <w:ind w:left="360"/>
              <w:jc w:val="both"/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br/>
            </w:r>
            <w:r w:rsidR="000709BF"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https://www.consultant.ru/document/cons_doc_LAW_121895/</w:t>
            </w:r>
          </w:p>
        </w:tc>
        <w:tc>
          <w:tcPr>
            <w:tcW w:w="1633" w:type="dxa"/>
            <w:vAlign w:val="center"/>
          </w:tcPr>
          <w:p w14:paraId="43C915A5" w14:textId="38ABFA9E" w:rsidR="000709BF" w:rsidRPr="000709BF" w:rsidRDefault="000709BF" w:rsidP="007D6CD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CEAEDE4" wp14:editId="414559F2">
                  <wp:extent cx="1080000" cy="1080000"/>
                  <wp:effectExtent l="0" t="0" r="635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CDA" w:rsidRPr="000709BF" w14:paraId="3273BE90" w14:textId="77777777" w:rsidTr="007D6CDA">
        <w:tc>
          <w:tcPr>
            <w:tcW w:w="7712" w:type="dxa"/>
          </w:tcPr>
          <w:p w14:paraId="34A04A43" w14:textId="77777777" w:rsidR="000709BF" w:rsidRPr="000709BF" w:rsidRDefault="000709BF" w:rsidP="000709BF">
            <w:pPr>
              <w:pStyle w:val="ConsPlusNormal"/>
              <w:numPr>
                <w:ilvl w:val="0"/>
                <w:numId w:val="2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0709BF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29.12.2012г. N273-ФЗ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веществ»;</w:t>
            </w:r>
          </w:p>
          <w:p w14:paraId="1A37943F" w14:textId="77777777" w:rsidR="007D6CDA" w:rsidRDefault="007D6CDA" w:rsidP="000709BF">
            <w:pPr>
              <w:pStyle w:val="ConsPlusNormal"/>
              <w:tabs>
                <w:tab w:val="left" w:pos="993"/>
              </w:tabs>
              <w:ind w:left="36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14:paraId="6C510EC9" w14:textId="0DFC117D" w:rsidR="000709BF" w:rsidRPr="007D6CDA" w:rsidRDefault="000709BF" w:rsidP="000709BF">
            <w:pPr>
              <w:pStyle w:val="ConsPlusNormal"/>
              <w:tabs>
                <w:tab w:val="left" w:pos="993"/>
              </w:tabs>
              <w:ind w:left="360"/>
              <w:jc w:val="both"/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</w:pPr>
            <w:r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https://www.garant.ru/products/ipo/prime/doc/70191362/</w:t>
            </w:r>
          </w:p>
        </w:tc>
        <w:tc>
          <w:tcPr>
            <w:tcW w:w="1633" w:type="dxa"/>
            <w:vAlign w:val="center"/>
          </w:tcPr>
          <w:p w14:paraId="7CB12209" w14:textId="090F1D6E" w:rsidR="000709BF" w:rsidRPr="000709BF" w:rsidRDefault="000709BF" w:rsidP="007D6CD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E7E750" wp14:editId="03E05DF9">
                  <wp:extent cx="1080000" cy="1080000"/>
                  <wp:effectExtent l="0" t="0" r="6350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CDA" w:rsidRPr="000709BF" w14:paraId="21437D8C" w14:textId="77777777" w:rsidTr="007D6CDA">
        <w:tc>
          <w:tcPr>
            <w:tcW w:w="7712" w:type="dxa"/>
          </w:tcPr>
          <w:p w14:paraId="01A7FE31" w14:textId="77777777" w:rsidR="000709BF" w:rsidRPr="000709BF" w:rsidRDefault="000709BF" w:rsidP="000709BF">
            <w:pPr>
              <w:pStyle w:val="ConsPlusNormal"/>
              <w:numPr>
                <w:ilvl w:val="0"/>
                <w:numId w:val="2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0709BF">
              <w:rPr>
                <w:rFonts w:ascii="Times New Roman" w:hAnsi="Times New Roman" w:cs="Times New Roman"/>
                <w:sz w:val="24"/>
                <w:szCs w:val="24"/>
              </w:rPr>
              <w:t xml:space="preserve">Указа Президента Российской Федерации от 23 </w:t>
            </w:r>
            <w:proofErr w:type="gramStart"/>
            <w:r w:rsidRPr="000709BF">
              <w:rPr>
                <w:rFonts w:ascii="Times New Roman" w:hAnsi="Times New Roman" w:cs="Times New Roman"/>
                <w:sz w:val="24"/>
                <w:szCs w:val="24"/>
              </w:rPr>
              <w:t>ноября  2020</w:t>
            </w:r>
            <w:proofErr w:type="gramEnd"/>
            <w:r w:rsidRPr="000709BF">
              <w:rPr>
                <w:rFonts w:ascii="Times New Roman" w:hAnsi="Times New Roman" w:cs="Times New Roman"/>
                <w:sz w:val="24"/>
                <w:szCs w:val="24"/>
              </w:rPr>
              <w:t xml:space="preserve"> года № 733 </w:t>
            </w:r>
            <w:r w:rsidRPr="000709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«Об утверждении Стратегии государственной антинаркотической политики Российской Федерации до 2030 года»;</w:t>
            </w:r>
          </w:p>
          <w:p w14:paraId="33D859DC" w14:textId="77777777" w:rsidR="007D6CDA" w:rsidRDefault="007D6CDA" w:rsidP="000709BF">
            <w:pPr>
              <w:pStyle w:val="ConsPlusNormal"/>
              <w:tabs>
                <w:tab w:val="left" w:pos="993"/>
              </w:tabs>
              <w:ind w:left="360"/>
              <w:jc w:val="both"/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</w:pPr>
          </w:p>
          <w:p w14:paraId="25C60CDE" w14:textId="01FF226D" w:rsidR="000709BF" w:rsidRPr="007D6CDA" w:rsidRDefault="000709BF" w:rsidP="000709BF">
            <w:pPr>
              <w:pStyle w:val="ConsPlusNormal"/>
              <w:tabs>
                <w:tab w:val="left" w:pos="993"/>
              </w:tabs>
              <w:ind w:left="360"/>
              <w:jc w:val="both"/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</w:pPr>
            <w:r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https://www.consultant.ru/document/cons_doc_LAW_368501/</w:t>
            </w:r>
          </w:p>
        </w:tc>
        <w:tc>
          <w:tcPr>
            <w:tcW w:w="1633" w:type="dxa"/>
            <w:vAlign w:val="center"/>
          </w:tcPr>
          <w:p w14:paraId="39E8564C" w14:textId="7BEC6CB6" w:rsidR="000709BF" w:rsidRPr="000709BF" w:rsidRDefault="000709BF" w:rsidP="007D6CD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0A3E24" wp14:editId="76C2F9A0">
                  <wp:extent cx="1080000" cy="1080000"/>
                  <wp:effectExtent l="0" t="0" r="6350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CDA" w:rsidRPr="000709BF" w14:paraId="3DD703DA" w14:textId="77777777" w:rsidTr="007D6CDA">
        <w:tc>
          <w:tcPr>
            <w:tcW w:w="7712" w:type="dxa"/>
          </w:tcPr>
          <w:p w14:paraId="16C78709" w14:textId="77777777" w:rsidR="000709BF" w:rsidRPr="007D6CDA" w:rsidRDefault="000709BF" w:rsidP="000709BF">
            <w:pPr>
              <w:pStyle w:val="ConsPlusNormal"/>
              <w:numPr>
                <w:ilvl w:val="0"/>
                <w:numId w:val="2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0709BF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и науки Российской Федерации от 20.02.2020г. №59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организациях;</w:t>
            </w:r>
          </w:p>
          <w:p w14:paraId="24F0B02B" w14:textId="77777777" w:rsidR="007D6CDA" w:rsidRPr="007D6CDA" w:rsidRDefault="007D6CDA" w:rsidP="007D6CDA">
            <w:pPr>
              <w:pStyle w:val="ConsPlusNormal"/>
              <w:tabs>
                <w:tab w:val="left" w:pos="993"/>
              </w:tabs>
              <w:ind w:left="360"/>
              <w:jc w:val="both"/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</w:pPr>
            <w:r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https://www.consultant.ru/document/cons_doc_LAW_353560/</w:t>
            </w:r>
          </w:p>
          <w:p w14:paraId="35124286" w14:textId="6BAB47DC" w:rsidR="007D6CDA" w:rsidRPr="000709BF" w:rsidRDefault="007D6CDA" w:rsidP="007D6CDA">
            <w:pPr>
              <w:pStyle w:val="ConsPlusNormal"/>
              <w:tabs>
                <w:tab w:val="left" w:pos="993"/>
              </w:tabs>
              <w:ind w:left="36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2ff7a8c72de3994f30496a0ccbb1ddafdaddf518/</w:t>
            </w:r>
          </w:p>
        </w:tc>
        <w:tc>
          <w:tcPr>
            <w:tcW w:w="1633" w:type="dxa"/>
            <w:vAlign w:val="center"/>
          </w:tcPr>
          <w:p w14:paraId="188EEAEB" w14:textId="0E45DD97" w:rsidR="000709BF" w:rsidRPr="000709BF" w:rsidRDefault="007D6CDA" w:rsidP="007D6CD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C7ABE44" wp14:editId="17532CA0">
                  <wp:extent cx="1080000" cy="1080000"/>
                  <wp:effectExtent l="0" t="0" r="6350" b="635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CDA" w:rsidRPr="000709BF" w14:paraId="5A64D22D" w14:textId="77777777" w:rsidTr="007D6CDA">
        <w:tc>
          <w:tcPr>
            <w:tcW w:w="7712" w:type="dxa"/>
          </w:tcPr>
          <w:p w14:paraId="63666B1E" w14:textId="77777777" w:rsidR="000709BF" w:rsidRPr="007D6CDA" w:rsidRDefault="000709BF" w:rsidP="000709BF">
            <w:pPr>
              <w:pStyle w:val="ConsPlusNormal"/>
              <w:numPr>
                <w:ilvl w:val="0"/>
                <w:numId w:val="2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070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Министерства науки и высшего образования Российской Федерации </w:t>
            </w:r>
            <w:r w:rsidRPr="000709BF">
              <w:rPr>
                <w:rFonts w:ascii="Times New Roman" w:hAnsi="Times New Roman" w:cs="Times New Roman"/>
                <w:sz w:val="24"/>
                <w:szCs w:val="24"/>
              </w:rPr>
              <w:br/>
              <w:t>от 20 февраля 2020 г. № 239 «Об утверждении Порядка проведения социально-психологического тестирования обучающихся в образовательных организациях высшего образования»;</w:t>
            </w:r>
          </w:p>
          <w:p w14:paraId="4BC89216" w14:textId="6D738CCA" w:rsidR="007D6CDA" w:rsidRPr="007D6CDA" w:rsidRDefault="00466043" w:rsidP="007D6CDA">
            <w:pPr>
              <w:pStyle w:val="ConsPlusNormal"/>
              <w:tabs>
                <w:tab w:val="left" w:pos="993"/>
              </w:tabs>
              <w:ind w:left="360"/>
              <w:jc w:val="both"/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br/>
            </w:r>
            <w:r w:rsidR="007D6CDA"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https://minobrnauki.gov.ru/upload/2021/02/Prikaz_239.pdf</w:t>
            </w:r>
          </w:p>
        </w:tc>
        <w:tc>
          <w:tcPr>
            <w:tcW w:w="1633" w:type="dxa"/>
            <w:vAlign w:val="center"/>
          </w:tcPr>
          <w:p w14:paraId="68994123" w14:textId="22FCDBEA" w:rsidR="000709BF" w:rsidRPr="000709BF" w:rsidRDefault="007D6CDA" w:rsidP="007D6CD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B4EE7F4" wp14:editId="70F498F1">
                  <wp:extent cx="1080000" cy="1080000"/>
                  <wp:effectExtent l="0" t="0" r="6350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CDA" w:rsidRPr="000709BF" w14:paraId="7F0DE78A" w14:textId="77777777" w:rsidTr="007D6CDA">
        <w:tc>
          <w:tcPr>
            <w:tcW w:w="7712" w:type="dxa"/>
          </w:tcPr>
          <w:p w14:paraId="6D890022" w14:textId="77777777" w:rsidR="000709BF" w:rsidRPr="007D6CDA" w:rsidRDefault="000709BF" w:rsidP="000709BF">
            <w:pPr>
              <w:pStyle w:val="ConsPlusNormal"/>
              <w:numPr>
                <w:ilvl w:val="0"/>
                <w:numId w:val="2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0709BF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здравоохранения Российской Федерации </w:t>
            </w:r>
            <w:r w:rsidRPr="000709BF">
              <w:rPr>
                <w:rFonts w:ascii="Times New Roman" w:hAnsi="Times New Roman" w:cs="Times New Roman"/>
                <w:sz w:val="24"/>
                <w:szCs w:val="24"/>
              </w:rPr>
              <w:br/>
              <w:t>от 06.10.2014 N581н «О Порядке проведения профилактических медицинских осмотров,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веществ»;</w:t>
            </w:r>
          </w:p>
          <w:p w14:paraId="7FE564D4" w14:textId="38248E4A" w:rsidR="007D6CDA" w:rsidRPr="007D6CDA" w:rsidRDefault="00466043" w:rsidP="007D6CDA">
            <w:pPr>
              <w:pStyle w:val="ConsPlusNormal"/>
              <w:tabs>
                <w:tab w:val="left" w:pos="993"/>
              </w:tabs>
              <w:ind w:left="360"/>
              <w:jc w:val="both"/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br/>
            </w:r>
            <w:r w:rsidR="007D6CDA"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https://base.garant.ru/70832674/</w:t>
            </w:r>
          </w:p>
        </w:tc>
        <w:tc>
          <w:tcPr>
            <w:tcW w:w="1633" w:type="dxa"/>
            <w:vAlign w:val="center"/>
          </w:tcPr>
          <w:p w14:paraId="1E5A08BC" w14:textId="4421C8E0" w:rsidR="000709BF" w:rsidRPr="000709BF" w:rsidRDefault="007D6CDA" w:rsidP="007D6CD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4F87055" wp14:editId="3D282B82">
                  <wp:extent cx="1080000" cy="1080000"/>
                  <wp:effectExtent l="0" t="0" r="6350" b="635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CDA" w:rsidRPr="007D6CDA" w14:paraId="1A5EC020" w14:textId="77777777" w:rsidTr="007D6CDA">
        <w:tc>
          <w:tcPr>
            <w:tcW w:w="7712" w:type="dxa"/>
          </w:tcPr>
          <w:p w14:paraId="7B0D5545" w14:textId="77777777" w:rsidR="000709BF" w:rsidRPr="007D6CDA" w:rsidRDefault="000709BF" w:rsidP="000709BF">
            <w:pPr>
              <w:pStyle w:val="ConsPlusNormal"/>
              <w:numPr>
                <w:ilvl w:val="0"/>
                <w:numId w:val="2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0709BF">
              <w:rPr>
                <w:rFonts w:ascii="Times New Roman" w:hAnsi="Times New Roman" w:cs="Times New Roman"/>
                <w:sz w:val="24"/>
                <w:szCs w:val="24"/>
              </w:rPr>
              <w:t xml:space="preserve">Закон Иркутской области от 7 октября 2009 года № 62/28-оз </w:t>
            </w:r>
            <w:r w:rsidRPr="000709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профилактике </w:t>
            </w:r>
            <w:r w:rsidRPr="00070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незаконного потребления наркотических средств и психотропных веществ, наркомании и токсикомании</w:t>
            </w:r>
            <w:r w:rsidRPr="000709BF">
              <w:rPr>
                <w:rFonts w:ascii="Times New Roman" w:hAnsi="Times New Roman" w:cs="Times New Roman"/>
                <w:sz w:val="24"/>
                <w:szCs w:val="24"/>
              </w:rPr>
              <w:t xml:space="preserve"> в Иркутской области».</w:t>
            </w:r>
          </w:p>
          <w:p w14:paraId="0E19421B" w14:textId="49AACA6D" w:rsidR="007D6CDA" w:rsidRPr="007D6CDA" w:rsidRDefault="00466043" w:rsidP="007D6CDA">
            <w:pPr>
              <w:pStyle w:val="ConsPlusNormal"/>
              <w:tabs>
                <w:tab w:val="left" w:pos="993"/>
              </w:tabs>
              <w:ind w:left="360"/>
              <w:jc w:val="both"/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</w:pPr>
            <w:r w:rsidRPr="00FA640D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br/>
            </w:r>
            <w:r w:rsidR="007D6CDA"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val="en-US"/>
              </w:rPr>
              <w:t>h</w:t>
            </w:r>
            <w:proofErr w:type="spellStart"/>
            <w:r w:rsidR="007D6CDA"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ttp</w:t>
            </w:r>
            <w:proofErr w:type="spellEnd"/>
            <w:r w:rsidR="007D6CDA"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://pravo.gov.ru/</w:t>
            </w:r>
            <w:proofErr w:type="spellStart"/>
            <w:r w:rsidR="007D6CDA"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proxy</w:t>
            </w:r>
            <w:proofErr w:type="spellEnd"/>
            <w:r w:rsidR="007D6CDA"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/</w:t>
            </w:r>
            <w:proofErr w:type="spellStart"/>
            <w:r w:rsidR="007D6CDA"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ips</w:t>
            </w:r>
            <w:proofErr w:type="spellEnd"/>
            <w:r w:rsidR="007D6CDA"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/?</w:t>
            </w:r>
            <w:proofErr w:type="spellStart"/>
            <w:r w:rsidR="007D6CDA"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doc_itself</w:t>
            </w:r>
            <w:proofErr w:type="spellEnd"/>
            <w:r w:rsidR="007D6CDA"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=&amp;</w:t>
            </w:r>
          </w:p>
          <w:p w14:paraId="0D71AF96" w14:textId="77777777" w:rsidR="007D6CDA" w:rsidRPr="007D6CDA" w:rsidRDefault="007D6CDA" w:rsidP="007D6CDA">
            <w:pPr>
              <w:pStyle w:val="ConsPlusNormal"/>
              <w:tabs>
                <w:tab w:val="left" w:pos="993"/>
              </w:tabs>
              <w:ind w:left="360"/>
              <w:jc w:val="both"/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</w:pPr>
            <w:proofErr w:type="spellStart"/>
            <w:r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infostr</w:t>
            </w:r>
            <w:proofErr w:type="spellEnd"/>
            <w:r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=xO7q8+zl7fIg7vLu4fDg5uDl8vH/IO3lIOIg7+7x6+Xk7eXp</w:t>
            </w:r>
          </w:p>
          <w:p w14:paraId="7C21682E" w14:textId="0C1B46A4" w:rsidR="007D6CDA" w:rsidRPr="007D6CDA" w:rsidRDefault="007D6CDA" w:rsidP="007D6CDA">
            <w:pPr>
              <w:pStyle w:val="ConsPlusNormal"/>
              <w:tabs>
                <w:tab w:val="left" w:pos="993"/>
              </w:tabs>
              <w:ind w:left="36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val="en-US"/>
              </w:rPr>
              <w:t>IPDl5ODq9ujo&amp;backlink=1&amp;nd=170012955&amp;page=1&amp;rdk=7#I0</w:t>
            </w:r>
          </w:p>
        </w:tc>
        <w:tc>
          <w:tcPr>
            <w:tcW w:w="1633" w:type="dxa"/>
            <w:vAlign w:val="center"/>
          </w:tcPr>
          <w:p w14:paraId="28A69995" w14:textId="6062E835" w:rsidR="000709BF" w:rsidRPr="007D6CDA" w:rsidRDefault="007D6CDA" w:rsidP="007D6CD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2F854E0" wp14:editId="6298A565">
                  <wp:extent cx="1080000" cy="1080000"/>
                  <wp:effectExtent l="0" t="0" r="6350" b="635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CDA" w:rsidRPr="000709BF" w14:paraId="1BAC65E6" w14:textId="77777777" w:rsidTr="007D6CDA">
        <w:tc>
          <w:tcPr>
            <w:tcW w:w="7712" w:type="dxa"/>
          </w:tcPr>
          <w:p w14:paraId="31445863" w14:textId="0ADC07A4" w:rsidR="000709BF" w:rsidRPr="007D6CDA" w:rsidRDefault="000709BF" w:rsidP="000709BF">
            <w:pPr>
              <w:pStyle w:val="ConsPlusNormal"/>
              <w:numPr>
                <w:ilvl w:val="0"/>
                <w:numId w:val="2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0709B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Губернатора Иркутской </w:t>
            </w:r>
            <w:proofErr w:type="gramStart"/>
            <w:r w:rsidRPr="000709BF">
              <w:rPr>
                <w:rFonts w:ascii="Times New Roman" w:hAnsi="Times New Roman" w:cs="Times New Roman"/>
                <w:sz w:val="24"/>
                <w:szCs w:val="24"/>
              </w:rPr>
              <w:t>области  от</w:t>
            </w:r>
            <w:proofErr w:type="gramEnd"/>
            <w:r w:rsidRPr="000709BF">
              <w:rPr>
                <w:rFonts w:ascii="Times New Roman" w:hAnsi="Times New Roman" w:cs="Times New Roman"/>
                <w:sz w:val="24"/>
                <w:szCs w:val="24"/>
              </w:rPr>
              <w:t xml:space="preserve"> 30 марта 2018 года                    № 40-р «О Концепции развития волонтерской антинаркотической деятельности в Иркутской области»;</w:t>
            </w:r>
          </w:p>
          <w:p w14:paraId="376CE2BD" w14:textId="3FA8CC1A" w:rsidR="007D6CDA" w:rsidRPr="007D6CDA" w:rsidRDefault="00466043" w:rsidP="007D6CDA">
            <w:pPr>
              <w:pStyle w:val="ConsPlusNormal"/>
              <w:tabs>
                <w:tab w:val="left" w:pos="993"/>
              </w:tabs>
              <w:ind w:left="360"/>
              <w:jc w:val="both"/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</w:pPr>
            <w:r w:rsidRPr="00FA640D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br/>
            </w:r>
            <w:r w:rsidR="007D6CDA"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val="en-US"/>
              </w:rPr>
              <w:t>https</w:t>
            </w:r>
            <w:r w:rsidR="007D6CDA"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://</w:t>
            </w:r>
            <w:proofErr w:type="spellStart"/>
            <w:r w:rsidR="007D6CDA"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val="en-US"/>
              </w:rPr>
              <w:t>kirenskiy</w:t>
            </w:r>
            <w:proofErr w:type="spellEnd"/>
            <w:r w:rsidR="007D6CDA"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-</w:t>
            </w:r>
            <w:r w:rsidR="007D6CDA"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val="en-US"/>
              </w:rPr>
              <w:t>okrug</w:t>
            </w:r>
            <w:r w:rsidR="007D6CDA"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.</w:t>
            </w:r>
            <w:proofErr w:type="spellStart"/>
            <w:r w:rsidR="007D6CDA"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val="en-US"/>
              </w:rPr>
              <w:t>mo</w:t>
            </w:r>
            <w:proofErr w:type="spellEnd"/>
            <w:r w:rsidR="007D6CDA"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38.</w:t>
            </w:r>
            <w:proofErr w:type="spellStart"/>
            <w:r w:rsidR="007D6CDA"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val="en-US"/>
              </w:rPr>
              <w:t>ru</w:t>
            </w:r>
            <w:proofErr w:type="spellEnd"/>
            <w:r w:rsidR="007D6CDA"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//</w:t>
            </w:r>
            <w:proofErr w:type="spellStart"/>
            <w:r w:rsidR="007D6CDA"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val="en-US"/>
              </w:rPr>
              <w:t>antinarkoticheskaya</w:t>
            </w:r>
            <w:proofErr w:type="spellEnd"/>
            <w:r w:rsidR="007D6CDA"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-</w:t>
            </w:r>
            <w:proofErr w:type="spellStart"/>
            <w:r w:rsidR="007D6CDA"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val="en-US"/>
              </w:rPr>
              <w:t>komissiya</w:t>
            </w:r>
            <w:proofErr w:type="spellEnd"/>
            <w:r w:rsidR="007D6CDA" w:rsidRPr="007D6CDA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/10. О концепции развития волонтерской антинаркотической деятельности.pdf</w:t>
            </w:r>
          </w:p>
        </w:tc>
        <w:tc>
          <w:tcPr>
            <w:tcW w:w="1633" w:type="dxa"/>
            <w:vAlign w:val="center"/>
          </w:tcPr>
          <w:p w14:paraId="67434B4B" w14:textId="3FBC6BEA" w:rsidR="000709BF" w:rsidRPr="000709BF" w:rsidRDefault="007D6CDA" w:rsidP="007D6CD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A84C61A" wp14:editId="59ACC8F1">
                  <wp:extent cx="1080000" cy="1080000"/>
                  <wp:effectExtent l="0" t="0" r="6350" b="635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CDA" w:rsidRPr="000709BF" w14:paraId="505CF4A1" w14:textId="77777777" w:rsidTr="007D6CDA">
        <w:tc>
          <w:tcPr>
            <w:tcW w:w="7712" w:type="dxa"/>
          </w:tcPr>
          <w:p w14:paraId="4C830673" w14:textId="04E05F41" w:rsidR="000709BF" w:rsidRPr="007D6CDA" w:rsidRDefault="000709BF" w:rsidP="000709BF">
            <w:pPr>
              <w:pStyle w:val="ConsPlusNormal"/>
              <w:numPr>
                <w:ilvl w:val="0"/>
                <w:numId w:val="2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0709BF">
              <w:rPr>
                <w:rFonts w:ascii="Times New Roman" w:hAnsi="Times New Roman" w:cs="Times New Roman"/>
                <w:sz w:val="24"/>
                <w:szCs w:val="24"/>
              </w:rPr>
              <w:t xml:space="preserve">Приказа министерства по молодежной политике Иркутской области и министерства образования Иркутской области № 16-мпр/20-мпр от                                          25 марта 2019 года «Об утверждении инструктивно-методических указаний по организации и деятельности кабинетов профилактики в организациях, осуществляющих образовательную деятельность по образовательным программам среднего профессионального образования и высшего образования, основным программам профессионального обучения и по дополнительным профессиональным программам». </w:t>
            </w:r>
          </w:p>
          <w:p w14:paraId="2EB2FFDB" w14:textId="77777777" w:rsidR="007D6CDA" w:rsidRPr="007D6CDA" w:rsidRDefault="007D6CDA" w:rsidP="007D6CDA">
            <w:pPr>
              <w:pStyle w:val="ConsPlusNormal"/>
              <w:tabs>
                <w:tab w:val="left" w:pos="993"/>
              </w:tabs>
              <w:ind w:left="36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14:paraId="37D434D0" w14:textId="3777AACE" w:rsidR="007D6CDA" w:rsidRPr="00466043" w:rsidRDefault="007D6CDA" w:rsidP="007D6CDA">
            <w:pPr>
              <w:pStyle w:val="ConsPlusNormal"/>
              <w:tabs>
                <w:tab w:val="left" w:pos="993"/>
              </w:tabs>
              <w:ind w:left="360"/>
              <w:jc w:val="both"/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</w:pPr>
            <w:r w:rsidRPr="00466043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https://бохпк.рф/wp-content/uploads/2025/05/6.-instruktivno-metodicheskie-ukazaniya-ob-opredelenii-poryadka-organizaczii-kabineta-profilaktiki.pdf</w:t>
            </w:r>
          </w:p>
        </w:tc>
        <w:tc>
          <w:tcPr>
            <w:tcW w:w="1633" w:type="dxa"/>
            <w:vAlign w:val="center"/>
          </w:tcPr>
          <w:p w14:paraId="62FAF384" w14:textId="3D436C61" w:rsidR="000709BF" w:rsidRPr="000709BF" w:rsidRDefault="007D6CDA" w:rsidP="007D6CD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0819D26" wp14:editId="67CA29A2">
                  <wp:extent cx="1080000" cy="1080000"/>
                  <wp:effectExtent l="0" t="0" r="6350" b="635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7035F3" w14:textId="537EBA43" w:rsidR="005F2968" w:rsidRPr="000709BF" w:rsidRDefault="005F2968">
      <w:pPr>
        <w:rPr>
          <w:sz w:val="24"/>
          <w:szCs w:val="24"/>
        </w:rPr>
      </w:pPr>
    </w:p>
    <w:sectPr w:rsidR="005F2968" w:rsidRPr="00070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878E1"/>
    <w:multiLevelType w:val="hybridMultilevel"/>
    <w:tmpl w:val="E2D47F70"/>
    <w:lvl w:ilvl="0" w:tplc="704218E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040AEF"/>
    <w:multiLevelType w:val="hybridMultilevel"/>
    <w:tmpl w:val="399ED8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BF"/>
    <w:rsid w:val="000709BF"/>
    <w:rsid w:val="00466043"/>
    <w:rsid w:val="005109A4"/>
    <w:rsid w:val="005F2968"/>
    <w:rsid w:val="00666245"/>
    <w:rsid w:val="007D6CDA"/>
    <w:rsid w:val="00BE37B0"/>
    <w:rsid w:val="00E17517"/>
    <w:rsid w:val="00FA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2F7C"/>
  <w15:chartTrackingRefBased/>
  <w15:docId w15:val="{93103E55-2864-420D-987B-85526B44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9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070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09B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70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D2410-A142-4B45-B9BF-AAA0FE40E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User</cp:lastModifiedBy>
  <cp:revision>2</cp:revision>
  <dcterms:created xsi:type="dcterms:W3CDTF">2026-03-31T08:16:00Z</dcterms:created>
  <dcterms:modified xsi:type="dcterms:W3CDTF">2026-03-31T08:16:00Z</dcterms:modified>
</cp:coreProperties>
</file>