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jc w:val="center"/>
        <w:tblInd w:w="-1239" w:type="dxa"/>
        <w:tblBorders>
          <w:bottom w:val="single" w:sz="4" w:space="0" w:color="auto"/>
        </w:tblBorders>
        <w:tblLayout w:type="fixed"/>
        <w:tblLook w:val="04A0"/>
      </w:tblPr>
      <w:tblGrid>
        <w:gridCol w:w="2056"/>
        <w:gridCol w:w="8609"/>
      </w:tblGrid>
      <w:tr w:rsidR="006F7C1A" w:rsidRPr="00A63CDF" w:rsidTr="00FA4B84">
        <w:trPr>
          <w:trHeight w:val="1976"/>
          <w:jc w:val="center"/>
        </w:trPr>
        <w:tc>
          <w:tcPr>
            <w:tcW w:w="2056" w:type="dxa"/>
            <w:tcBorders>
              <w:bottom w:val="single" w:sz="24" w:space="0" w:color="auto"/>
            </w:tcBorders>
            <w:shd w:val="clear" w:color="auto" w:fill="auto"/>
            <w:vAlign w:val="center"/>
          </w:tcPr>
          <w:p w:rsidR="006F7C1A" w:rsidRPr="00A63CDF" w:rsidRDefault="006F7C1A" w:rsidP="00FA4B84">
            <w:pPr>
              <w:spacing w:after="0"/>
              <w:rPr>
                <w:b/>
                <w:szCs w:val="17"/>
              </w:rPr>
            </w:pPr>
            <w:r w:rsidRPr="00A63CDF">
              <w:rPr>
                <w:b/>
                <w:noProof/>
                <w:szCs w:val="17"/>
              </w:rPr>
              <w:drawing>
                <wp:inline distT="0" distB="0" distL="0" distR="0">
                  <wp:extent cx="1200150" cy="1114425"/>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srcRect/>
                          <a:stretch>
                            <a:fillRect/>
                          </a:stretch>
                        </pic:blipFill>
                        <pic:spPr bwMode="auto">
                          <a:xfrm>
                            <a:off x="0" y="0"/>
                            <a:ext cx="1200150" cy="1114425"/>
                          </a:xfrm>
                          <a:prstGeom prst="rect">
                            <a:avLst/>
                          </a:prstGeom>
                          <a:noFill/>
                          <a:ln w="9525">
                            <a:noFill/>
                            <a:miter lim="800000"/>
                            <a:headEnd/>
                            <a:tailEnd/>
                          </a:ln>
                        </pic:spPr>
                      </pic:pic>
                    </a:graphicData>
                  </a:graphic>
                </wp:inline>
              </w:drawing>
            </w:r>
          </w:p>
        </w:tc>
        <w:tc>
          <w:tcPr>
            <w:tcW w:w="8609" w:type="dxa"/>
            <w:tcBorders>
              <w:bottom w:val="single" w:sz="24" w:space="0" w:color="auto"/>
            </w:tcBorders>
            <w:shd w:val="clear" w:color="auto" w:fill="auto"/>
            <w:vAlign w:val="center"/>
          </w:tcPr>
          <w:p w:rsidR="006F7C1A" w:rsidRPr="00A63CDF" w:rsidRDefault="006F7C1A" w:rsidP="00FA4B84">
            <w:pPr>
              <w:spacing w:after="0" w:line="360" w:lineRule="auto"/>
              <w:jc w:val="center"/>
              <w:rPr>
                <w:b/>
                <w:caps/>
                <w:szCs w:val="24"/>
              </w:rPr>
            </w:pPr>
            <w:r w:rsidRPr="00A63CDF">
              <w:rPr>
                <w:b/>
                <w:caps/>
                <w:szCs w:val="24"/>
              </w:rPr>
              <w:t>Министерство образования Иркутской области</w:t>
            </w:r>
          </w:p>
          <w:p w:rsidR="006F7C1A" w:rsidRPr="00A63CDF" w:rsidRDefault="006F7C1A" w:rsidP="00FA4B84">
            <w:pPr>
              <w:spacing w:after="0" w:line="360" w:lineRule="auto"/>
              <w:jc w:val="center"/>
              <w:rPr>
                <w:b/>
                <w:caps/>
                <w:spacing w:val="-20"/>
                <w:szCs w:val="24"/>
              </w:rPr>
            </w:pPr>
            <w:r w:rsidRPr="00A63CDF">
              <w:rPr>
                <w:b/>
                <w:caps/>
                <w:spacing w:val="-20"/>
                <w:szCs w:val="24"/>
              </w:rPr>
              <w:t>Областное государственное АВТОНОМНОЕ образовательное</w:t>
            </w:r>
          </w:p>
          <w:p w:rsidR="006F7C1A" w:rsidRPr="00A63CDF" w:rsidRDefault="006F7C1A" w:rsidP="00FA4B84">
            <w:pPr>
              <w:spacing w:after="0" w:line="360" w:lineRule="auto"/>
              <w:jc w:val="center"/>
              <w:rPr>
                <w:b/>
                <w:caps/>
                <w:szCs w:val="24"/>
              </w:rPr>
            </w:pPr>
            <w:r w:rsidRPr="00A63CDF">
              <w:rPr>
                <w:b/>
                <w:caps/>
                <w:spacing w:val="-20"/>
                <w:szCs w:val="24"/>
              </w:rPr>
              <w:t xml:space="preserve">учреждение </w:t>
            </w:r>
            <w:r w:rsidRPr="00A63CDF">
              <w:rPr>
                <w:b/>
                <w:caps/>
                <w:szCs w:val="24"/>
              </w:rPr>
              <w:t>среднего профессионального образования</w:t>
            </w:r>
          </w:p>
          <w:p w:rsidR="006F7C1A" w:rsidRPr="00A63CDF" w:rsidRDefault="006F7C1A" w:rsidP="00FA4B84">
            <w:pPr>
              <w:spacing w:after="0" w:line="360" w:lineRule="auto"/>
              <w:jc w:val="center"/>
              <w:rPr>
                <w:b/>
                <w:caps/>
                <w:sz w:val="26"/>
                <w:szCs w:val="26"/>
              </w:rPr>
            </w:pPr>
            <w:r w:rsidRPr="00A63CDF">
              <w:rPr>
                <w:b/>
                <w:caps/>
                <w:szCs w:val="24"/>
              </w:rPr>
              <w:t>«Ангарский индустриальный техникум»</w:t>
            </w:r>
          </w:p>
        </w:tc>
      </w:tr>
    </w:tbl>
    <w:p w:rsidR="006F7C1A" w:rsidRDefault="006F7C1A" w:rsidP="006F7C1A">
      <w:pPr>
        <w:pStyle w:val="60"/>
        <w:shd w:val="clear" w:color="auto" w:fill="auto"/>
        <w:spacing w:after="2730"/>
        <w:ind w:left="220"/>
        <w:rPr>
          <w:rStyle w:val="61"/>
        </w:rPr>
      </w:pPr>
    </w:p>
    <w:p w:rsidR="006F7C1A" w:rsidRDefault="006F7C1A" w:rsidP="006F7C1A">
      <w:pPr>
        <w:pStyle w:val="60"/>
        <w:shd w:val="clear" w:color="auto" w:fill="auto"/>
        <w:spacing w:after="0" w:line="360" w:lineRule="auto"/>
        <w:ind w:left="221"/>
        <w:rPr>
          <w:rStyle w:val="61"/>
        </w:rPr>
      </w:pPr>
      <w:r>
        <w:rPr>
          <w:rStyle w:val="61"/>
        </w:rPr>
        <w:t>МЕТОДИЧЕСКИЕ  УКАЗАНИЯ</w:t>
      </w:r>
    </w:p>
    <w:p w:rsidR="006F7C1A" w:rsidRDefault="006F7C1A" w:rsidP="006F7C1A">
      <w:pPr>
        <w:pStyle w:val="60"/>
        <w:shd w:val="clear" w:color="auto" w:fill="auto"/>
        <w:spacing w:after="0" w:line="360" w:lineRule="auto"/>
        <w:ind w:left="221"/>
      </w:pPr>
      <w:r>
        <w:rPr>
          <w:rStyle w:val="61"/>
        </w:rPr>
        <w:t xml:space="preserve"> ПО ВЫПОЛНЕНИЮ САМОСТОЯТЕЛЬНОЙ РАБОТЫ</w:t>
      </w:r>
      <w:r w:rsidR="00FB10E2">
        <w:rPr>
          <w:rStyle w:val="61"/>
        </w:rPr>
        <w:t xml:space="preserve"> </w:t>
      </w:r>
    </w:p>
    <w:p w:rsidR="006F7C1A" w:rsidRDefault="006F7C1A" w:rsidP="006F7C1A">
      <w:pPr>
        <w:pStyle w:val="11"/>
        <w:shd w:val="clear" w:color="auto" w:fill="auto"/>
        <w:spacing w:line="370" w:lineRule="exact"/>
        <w:ind w:right="4700" w:firstLine="0"/>
        <w:jc w:val="left"/>
      </w:pPr>
      <w:r>
        <w:t>Учебная дисциплина (профессиональный модуль)</w:t>
      </w:r>
    </w:p>
    <w:p w:rsidR="006F7C1A" w:rsidRDefault="006F7C1A" w:rsidP="006F7C1A">
      <w:pPr>
        <w:pStyle w:val="11"/>
        <w:shd w:val="clear" w:color="auto" w:fill="auto"/>
        <w:spacing w:line="370" w:lineRule="exact"/>
        <w:ind w:right="4700" w:firstLine="0"/>
        <w:jc w:val="left"/>
      </w:pPr>
      <w:r>
        <w:t xml:space="preserve"> Курс – </w:t>
      </w:r>
    </w:p>
    <w:p w:rsidR="006F7C1A" w:rsidRDefault="006F7C1A" w:rsidP="006F7C1A">
      <w:pPr>
        <w:pStyle w:val="11"/>
        <w:shd w:val="clear" w:color="auto" w:fill="auto"/>
        <w:spacing w:line="370" w:lineRule="exact"/>
        <w:ind w:right="4700" w:firstLine="0"/>
        <w:jc w:val="left"/>
      </w:pPr>
      <w:r>
        <w:t>Семестр -</w:t>
      </w:r>
    </w:p>
    <w:p w:rsidR="006F7C1A" w:rsidRDefault="006F7C1A" w:rsidP="006F7C1A">
      <w:pPr>
        <w:pStyle w:val="11"/>
        <w:shd w:val="clear" w:color="auto" w:fill="auto"/>
        <w:spacing w:after="1444" w:line="370" w:lineRule="exact"/>
        <w:ind w:firstLine="0"/>
        <w:jc w:val="left"/>
      </w:pPr>
      <w:r>
        <w:t>Количество часов на самостоятельную работу -</w:t>
      </w:r>
    </w:p>
    <w:p w:rsidR="006F7C1A" w:rsidRDefault="006F7C1A" w:rsidP="006F7C1A">
      <w:pPr>
        <w:pStyle w:val="11"/>
        <w:shd w:val="clear" w:color="auto" w:fill="auto"/>
        <w:spacing w:after="1876" w:line="365" w:lineRule="exact"/>
        <w:ind w:left="7340" w:right="240" w:firstLine="0"/>
      </w:pPr>
      <w:r>
        <w:t>Составитель: преподаватель УД / ПМ Иванова О.В.</w:t>
      </w:r>
    </w:p>
    <w:p w:rsidR="006F7C1A" w:rsidRDefault="006F7C1A" w:rsidP="006F7C1A">
      <w:pPr>
        <w:pStyle w:val="11"/>
        <w:shd w:val="clear" w:color="auto" w:fill="auto"/>
        <w:spacing w:line="270" w:lineRule="exact"/>
        <w:ind w:left="220" w:firstLine="0"/>
        <w:jc w:val="center"/>
      </w:pPr>
      <w:r>
        <w:t>Ангарск, 201_</w:t>
      </w:r>
    </w:p>
    <w:p w:rsidR="006F7C1A" w:rsidRDefault="006F7C1A">
      <w:pPr>
        <w:spacing w:after="200" w:line="276" w:lineRule="auto"/>
        <w:jc w:val="left"/>
        <w:rPr>
          <w:sz w:val="27"/>
          <w:szCs w:val="27"/>
          <w:lang w:eastAsia="en-US"/>
        </w:rPr>
      </w:pPr>
      <w:r>
        <w:br w:type="page"/>
      </w:r>
    </w:p>
    <w:p w:rsidR="00FB10E2" w:rsidRDefault="00FB10E2" w:rsidP="00FB10E2">
      <w:pPr>
        <w:spacing w:after="0"/>
        <w:rPr>
          <w:szCs w:val="28"/>
        </w:rPr>
      </w:pPr>
      <w:r>
        <w:rPr>
          <w:szCs w:val="28"/>
        </w:rPr>
        <w:lastRenderedPageBreak/>
        <w:t xml:space="preserve">Методические указания по выполнению самостоятельной работы студентами/ Автор работы: </w:t>
      </w:r>
      <w:r w:rsidRPr="00FB10E2">
        <w:rPr>
          <w:i/>
          <w:color w:val="FF0000"/>
          <w:szCs w:val="28"/>
        </w:rPr>
        <w:t>Ф.И.О..,</w:t>
      </w:r>
      <w:r>
        <w:rPr>
          <w:szCs w:val="28"/>
        </w:rPr>
        <w:t xml:space="preserve"> преподаватель </w:t>
      </w:r>
      <w:r w:rsidRPr="00FB10E2">
        <w:rPr>
          <w:i/>
          <w:color w:val="FF0000"/>
          <w:szCs w:val="28"/>
        </w:rPr>
        <w:t>название дисциплины</w:t>
      </w:r>
      <w:r>
        <w:rPr>
          <w:szCs w:val="28"/>
        </w:rPr>
        <w:t>, — Ангарск: ОГАОУ СПО АИТ, 201</w:t>
      </w:r>
      <w:r w:rsidRPr="00FB10E2">
        <w:rPr>
          <w:i/>
          <w:color w:val="FF0000"/>
          <w:szCs w:val="28"/>
        </w:rPr>
        <w:t>3</w:t>
      </w:r>
      <w:r>
        <w:rPr>
          <w:szCs w:val="28"/>
        </w:rPr>
        <w:t xml:space="preserve">. —   </w:t>
      </w:r>
      <w:r w:rsidRPr="00FB10E2">
        <w:rPr>
          <w:i/>
          <w:color w:val="FF0000"/>
          <w:szCs w:val="28"/>
        </w:rPr>
        <w:t>11</w:t>
      </w:r>
      <w:r>
        <w:rPr>
          <w:szCs w:val="28"/>
        </w:rPr>
        <w:t xml:space="preserve"> с.</w:t>
      </w: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FB10E2">
      <w:pPr>
        <w:spacing w:after="200" w:line="276" w:lineRule="auto"/>
      </w:pPr>
      <w:r>
        <w:t xml:space="preserve">Указания составлены    в соответствии с программой учебной дисциплины (профессионального модуля) </w:t>
      </w:r>
      <w:r w:rsidRPr="00FB10E2">
        <w:rPr>
          <w:color w:val="FF0000"/>
          <w:u w:val="single"/>
        </w:rPr>
        <w:t>название</w:t>
      </w:r>
      <w:r>
        <w:t xml:space="preserve"> для </w:t>
      </w:r>
      <w:r w:rsidRPr="00FB10E2">
        <w:rPr>
          <w:color w:val="00B050"/>
        </w:rPr>
        <w:t>профессии/специальности</w:t>
      </w:r>
      <w:r w:rsidR="00FA4B84">
        <w:rPr>
          <w:color w:val="00B050"/>
        </w:rPr>
        <w:t xml:space="preserve"> </w:t>
      </w:r>
      <w:r w:rsidRPr="00FB10E2">
        <w:rPr>
          <w:i/>
          <w:color w:val="FF0000"/>
        </w:rPr>
        <w:t>шифр название .</w:t>
      </w:r>
      <w:r>
        <w:t xml:space="preserve"> Методические указания содержат варианты заданий и указания к самостоятельному выполнению заданий.</w:t>
      </w: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p w:rsidR="00FB10E2" w:rsidRDefault="00FB10E2" w:rsidP="00C70CE8">
      <w:pPr>
        <w:spacing w:after="200" w:line="276" w:lineRule="auto"/>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7"/>
        <w:gridCol w:w="3191"/>
      </w:tblGrid>
      <w:tr w:rsidR="00FB10E2" w:rsidTr="00FA4B84">
        <w:tc>
          <w:tcPr>
            <w:tcW w:w="3652" w:type="dxa"/>
          </w:tcPr>
          <w:p w:rsidR="00FB10E2" w:rsidRDefault="00FB10E2" w:rsidP="00FA4B84">
            <w:pPr>
              <w:rPr>
                <w:sz w:val="24"/>
                <w:szCs w:val="28"/>
              </w:rPr>
            </w:pPr>
            <w:r>
              <w:rPr>
                <w:sz w:val="24"/>
                <w:szCs w:val="28"/>
              </w:rPr>
              <w:t xml:space="preserve">Обсужден на заседании ДЦК </w:t>
            </w:r>
            <w:r w:rsidRPr="00FB10E2">
              <w:rPr>
                <w:i/>
                <w:color w:val="FF0000"/>
                <w:sz w:val="24"/>
                <w:szCs w:val="28"/>
              </w:rPr>
              <w:t>название ДЦК</w:t>
            </w:r>
          </w:p>
          <w:p w:rsidR="00FB10E2" w:rsidRDefault="00FB10E2" w:rsidP="00FA4B84">
            <w:pPr>
              <w:rPr>
                <w:sz w:val="24"/>
                <w:szCs w:val="28"/>
              </w:rPr>
            </w:pPr>
            <w:r>
              <w:rPr>
                <w:sz w:val="24"/>
                <w:szCs w:val="28"/>
              </w:rPr>
              <w:t>«____» __________ 2013 г.</w:t>
            </w:r>
          </w:p>
          <w:p w:rsidR="00FB10E2" w:rsidRDefault="00FB10E2" w:rsidP="00FB10E2">
            <w:pPr>
              <w:rPr>
                <w:sz w:val="24"/>
                <w:szCs w:val="28"/>
              </w:rPr>
            </w:pPr>
            <w:r>
              <w:rPr>
                <w:sz w:val="24"/>
                <w:szCs w:val="28"/>
              </w:rPr>
              <w:t>Председатель ДЦК:</w:t>
            </w:r>
            <w:r>
              <w:rPr>
                <w:sz w:val="24"/>
                <w:szCs w:val="28"/>
              </w:rPr>
              <w:br/>
              <w:t>_______________Ф.И.О.</w:t>
            </w:r>
          </w:p>
        </w:tc>
        <w:tc>
          <w:tcPr>
            <w:tcW w:w="2728" w:type="dxa"/>
          </w:tcPr>
          <w:p w:rsidR="00FB10E2" w:rsidRDefault="00FB10E2" w:rsidP="00FA4B84">
            <w:pPr>
              <w:rPr>
                <w:sz w:val="24"/>
                <w:szCs w:val="28"/>
              </w:rPr>
            </w:pPr>
          </w:p>
        </w:tc>
        <w:tc>
          <w:tcPr>
            <w:tcW w:w="3191" w:type="dxa"/>
          </w:tcPr>
          <w:p w:rsidR="00FB10E2" w:rsidRDefault="00FB10E2" w:rsidP="00FA4B84">
            <w:pPr>
              <w:rPr>
                <w:sz w:val="24"/>
                <w:szCs w:val="28"/>
              </w:rPr>
            </w:pPr>
            <w:r>
              <w:rPr>
                <w:sz w:val="24"/>
                <w:szCs w:val="28"/>
              </w:rPr>
              <w:t>Согласовано</w:t>
            </w:r>
          </w:p>
          <w:p w:rsidR="00FB10E2" w:rsidRDefault="00FB10E2" w:rsidP="00FA4B84">
            <w:pPr>
              <w:rPr>
                <w:sz w:val="24"/>
                <w:szCs w:val="28"/>
              </w:rPr>
            </w:pPr>
            <w:r>
              <w:rPr>
                <w:sz w:val="24"/>
                <w:szCs w:val="28"/>
              </w:rPr>
              <w:t>Зам. директора по УР</w:t>
            </w:r>
          </w:p>
          <w:p w:rsidR="00FB10E2" w:rsidRDefault="00FB10E2" w:rsidP="00FA4B84">
            <w:pPr>
              <w:rPr>
                <w:sz w:val="24"/>
                <w:szCs w:val="28"/>
              </w:rPr>
            </w:pPr>
          </w:p>
          <w:p w:rsidR="00FB10E2" w:rsidRDefault="00FB10E2" w:rsidP="00FA4B84">
            <w:pPr>
              <w:rPr>
                <w:sz w:val="24"/>
                <w:szCs w:val="28"/>
              </w:rPr>
            </w:pPr>
            <w:r>
              <w:rPr>
                <w:sz w:val="24"/>
                <w:szCs w:val="28"/>
              </w:rPr>
              <w:t xml:space="preserve">__________ </w:t>
            </w:r>
            <w:r w:rsidRPr="00FB10E2">
              <w:rPr>
                <w:i/>
                <w:color w:val="FF0000"/>
                <w:sz w:val="24"/>
                <w:szCs w:val="28"/>
              </w:rPr>
              <w:t>Ф.И.О</w:t>
            </w:r>
            <w:r>
              <w:rPr>
                <w:sz w:val="24"/>
                <w:szCs w:val="28"/>
              </w:rPr>
              <w:t>.</w:t>
            </w:r>
          </w:p>
          <w:p w:rsidR="00FB10E2" w:rsidRDefault="00FB10E2" w:rsidP="00FB10E2">
            <w:pPr>
              <w:rPr>
                <w:sz w:val="24"/>
                <w:szCs w:val="28"/>
              </w:rPr>
            </w:pPr>
            <w:r>
              <w:rPr>
                <w:sz w:val="24"/>
                <w:szCs w:val="28"/>
              </w:rPr>
              <w:t>«___» ________201_г.</w:t>
            </w:r>
          </w:p>
        </w:tc>
      </w:tr>
    </w:tbl>
    <w:p w:rsidR="00BD012D" w:rsidRDefault="00BD012D" w:rsidP="00BD012D">
      <w:pPr>
        <w:spacing w:after="200" w:line="276" w:lineRule="auto"/>
        <w:jc w:val="left"/>
      </w:pPr>
    </w:p>
    <w:p w:rsidR="00BD012D" w:rsidRDefault="00BD012D">
      <w:pPr>
        <w:spacing w:after="200" w:line="276" w:lineRule="auto"/>
        <w:jc w:val="left"/>
      </w:pPr>
      <w:r>
        <w:br w:type="page"/>
      </w:r>
    </w:p>
    <w:sdt>
      <w:sdtPr>
        <w:rPr>
          <w:rFonts w:ascii="Times New Roman" w:eastAsia="Times New Roman" w:hAnsi="Times New Roman" w:cs="Times New Roman"/>
          <w:b w:val="0"/>
          <w:bCs w:val="0"/>
          <w:color w:val="auto"/>
          <w:sz w:val="24"/>
          <w:szCs w:val="22"/>
          <w:lang w:eastAsia="ru-RU"/>
        </w:rPr>
        <w:id w:val="25929860"/>
        <w:docPartObj>
          <w:docPartGallery w:val="Table of Contents"/>
          <w:docPartUnique/>
        </w:docPartObj>
      </w:sdtPr>
      <w:sdtContent>
        <w:p w:rsidR="008A1D07" w:rsidRDefault="008A1D07" w:rsidP="00BD012D">
          <w:pPr>
            <w:pStyle w:val="aa"/>
          </w:pPr>
          <w:r>
            <w:t>Оглавление</w:t>
          </w:r>
        </w:p>
        <w:p w:rsidR="008A1D07" w:rsidRDefault="00162451">
          <w:pPr>
            <w:pStyle w:val="14"/>
            <w:tabs>
              <w:tab w:val="right" w:leader="dot" w:pos="9344"/>
            </w:tabs>
            <w:rPr>
              <w:noProof/>
            </w:rPr>
          </w:pPr>
          <w:r>
            <w:fldChar w:fldCharType="begin"/>
          </w:r>
          <w:r w:rsidR="008A1D07">
            <w:instrText xml:space="preserve"> TOC \o "1-3" \h \z \u </w:instrText>
          </w:r>
          <w:r>
            <w:fldChar w:fldCharType="separate"/>
          </w:r>
          <w:hyperlink w:anchor="_Toc374709827" w:history="1">
            <w:r w:rsidR="008A1D07" w:rsidRPr="00096CC0">
              <w:rPr>
                <w:rStyle w:val="ab"/>
                <w:noProof/>
              </w:rPr>
              <w:t>Пояснительная записка</w:t>
            </w:r>
            <w:r w:rsidR="008A1D07">
              <w:rPr>
                <w:noProof/>
                <w:webHidden/>
              </w:rPr>
              <w:tab/>
            </w:r>
            <w:r>
              <w:rPr>
                <w:noProof/>
                <w:webHidden/>
              </w:rPr>
              <w:fldChar w:fldCharType="begin"/>
            </w:r>
            <w:r w:rsidR="008A1D07">
              <w:rPr>
                <w:noProof/>
                <w:webHidden/>
              </w:rPr>
              <w:instrText xml:space="preserve"> PAGEREF _Toc374709827 \h </w:instrText>
            </w:r>
            <w:r>
              <w:rPr>
                <w:noProof/>
                <w:webHidden/>
              </w:rPr>
            </w:r>
            <w:r>
              <w:rPr>
                <w:noProof/>
                <w:webHidden/>
              </w:rPr>
              <w:fldChar w:fldCharType="separate"/>
            </w:r>
            <w:r w:rsidR="008A1D07">
              <w:rPr>
                <w:noProof/>
                <w:webHidden/>
              </w:rPr>
              <w:t>4</w:t>
            </w:r>
            <w:r>
              <w:rPr>
                <w:noProof/>
                <w:webHidden/>
              </w:rPr>
              <w:fldChar w:fldCharType="end"/>
            </w:r>
          </w:hyperlink>
        </w:p>
        <w:p w:rsidR="008A1D07" w:rsidRDefault="00162451">
          <w:pPr>
            <w:pStyle w:val="14"/>
            <w:tabs>
              <w:tab w:val="right" w:leader="dot" w:pos="9344"/>
            </w:tabs>
            <w:rPr>
              <w:noProof/>
            </w:rPr>
          </w:pPr>
          <w:hyperlink w:anchor="_Toc374709828" w:history="1">
            <w:r w:rsidR="008A1D07" w:rsidRPr="00096CC0">
              <w:rPr>
                <w:rStyle w:val="ab"/>
                <w:noProof/>
                <w:shd w:val="clear" w:color="auto" w:fill="FFFFFF"/>
              </w:rPr>
              <w:t>Самостоятельная работа №1</w:t>
            </w:r>
            <w:r w:rsidR="008A1D07">
              <w:rPr>
                <w:noProof/>
                <w:webHidden/>
              </w:rPr>
              <w:tab/>
            </w:r>
            <w:r>
              <w:rPr>
                <w:noProof/>
                <w:webHidden/>
              </w:rPr>
              <w:fldChar w:fldCharType="begin"/>
            </w:r>
            <w:r w:rsidR="008A1D07">
              <w:rPr>
                <w:noProof/>
                <w:webHidden/>
              </w:rPr>
              <w:instrText xml:space="preserve"> PAGEREF _Toc374709828 \h </w:instrText>
            </w:r>
            <w:r>
              <w:rPr>
                <w:noProof/>
                <w:webHidden/>
              </w:rPr>
            </w:r>
            <w:r>
              <w:rPr>
                <w:noProof/>
                <w:webHidden/>
              </w:rPr>
              <w:fldChar w:fldCharType="separate"/>
            </w:r>
            <w:r w:rsidR="008A1D07">
              <w:rPr>
                <w:noProof/>
                <w:webHidden/>
              </w:rPr>
              <w:t>6</w:t>
            </w:r>
            <w:r>
              <w:rPr>
                <w:noProof/>
                <w:webHidden/>
              </w:rPr>
              <w:fldChar w:fldCharType="end"/>
            </w:r>
          </w:hyperlink>
        </w:p>
        <w:p w:rsidR="008A1D07" w:rsidRDefault="00162451">
          <w:pPr>
            <w:pStyle w:val="14"/>
            <w:tabs>
              <w:tab w:val="right" w:leader="dot" w:pos="9344"/>
            </w:tabs>
            <w:rPr>
              <w:noProof/>
            </w:rPr>
          </w:pPr>
          <w:hyperlink w:anchor="_Toc374709829" w:history="1">
            <w:r w:rsidR="008A1D07" w:rsidRPr="00096CC0">
              <w:rPr>
                <w:rStyle w:val="ab"/>
                <w:noProof/>
              </w:rPr>
              <w:t>Приложение 1</w:t>
            </w:r>
            <w:r w:rsidR="008A1D07" w:rsidRPr="008A1D07">
              <w:rPr>
                <w:rStyle w:val="ab"/>
                <w:noProof/>
              </w:rPr>
              <w:t>Методические рекомендации по конспектированию текста</w:t>
            </w:r>
            <w:r w:rsidR="008A1D07">
              <w:rPr>
                <w:noProof/>
                <w:webHidden/>
              </w:rPr>
              <w:tab/>
            </w:r>
            <w:r>
              <w:rPr>
                <w:noProof/>
                <w:webHidden/>
              </w:rPr>
              <w:fldChar w:fldCharType="begin"/>
            </w:r>
            <w:r w:rsidR="008A1D07">
              <w:rPr>
                <w:noProof/>
                <w:webHidden/>
              </w:rPr>
              <w:instrText xml:space="preserve"> PAGEREF _Toc374709829 \h </w:instrText>
            </w:r>
            <w:r>
              <w:rPr>
                <w:noProof/>
                <w:webHidden/>
              </w:rPr>
            </w:r>
            <w:r>
              <w:rPr>
                <w:noProof/>
                <w:webHidden/>
              </w:rPr>
              <w:fldChar w:fldCharType="separate"/>
            </w:r>
            <w:r w:rsidR="008A1D07">
              <w:rPr>
                <w:noProof/>
                <w:webHidden/>
              </w:rPr>
              <w:t>7</w:t>
            </w:r>
            <w:r>
              <w:rPr>
                <w:noProof/>
                <w:webHidden/>
              </w:rPr>
              <w:fldChar w:fldCharType="end"/>
            </w:r>
          </w:hyperlink>
        </w:p>
        <w:p w:rsidR="008A1D07" w:rsidRDefault="00162451">
          <w:r>
            <w:fldChar w:fldCharType="end"/>
          </w:r>
        </w:p>
      </w:sdtContent>
    </w:sdt>
    <w:p w:rsidR="008A1D07" w:rsidRDefault="008A1D07">
      <w:pPr>
        <w:spacing w:after="200" w:line="276" w:lineRule="auto"/>
        <w:jc w:val="left"/>
      </w:pPr>
      <w:r>
        <w:br w:type="page"/>
      </w:r>
    </w:p>
    <w:p w:rsidR="00C70CE8" w:rsidRDefault="00C70CE8" w:rsidP="008A1D07">
      <w:pPr>
        <w:pStyle w:val="1"/>
        <w:jc w:val="center"/>
        <w:rPr>
          <w:color w:val="auto"/>
          <w:sz w:val="24"/>
          <w:szCs w:val="24"/>
        </w:rPr>
      </w:pPr>
      <w:bookmarkStart w:id="0" w:name="_Toc374709827"/>
      <w:r w:rsidRPr="008A1D07">
        <w:rPr>
          <w:color w:val="auto"/>
          <w:sz w:val="24"/>
          <w:szCs w:val="24"/>
        </w:rPr>
        <w:lastRenderedPageBreak/>
        <w:t>Пояснительная записка</w:t>
      </w:r>
      <w:bookmarkEnd w:id="0"/>
    </w:p>
    <w:p w:rsidR="008A1D07" w:rsidRPr="008A1D07" w:rsidRDefault="008A1D07" w:rsidP="008A1D07"/>
    <w:p w:rsidR="00C70CE8" w:rsidRPr="00C70CE8" w:rsidRDefault="00C70CE8" w:rsidP="00C70CE8">
      <w:pPr>
        <w:spacing w:after="0"/>
        <w:ind w:firstLine="709"/>
      </w:pPr>
      <w:r w:rsidRPr="00C70CE8">
        <w:t xml:space="preserve">Настоящие методические указания составлены в соответствии с требованиями ФГОС по профессии/специальности СПО </w:t>
      </w:r>
      <w:r w:rsidRPr="00C70CE8">
        <w:rPr>
          <w:i/>
          <w:color w:val="FF0000"/>
        </w:rPr>
        <w:t>(шифр, название специальности или профессии)</w:t>
      </w:r>
      <w:r w:rsidRPr="00C70CE8">
        <w:t xml:space="preserve">. </w:t>
      </w:r>
    </w:p>
    <w:p w:rsidR="004E5A55" w:rsidRDefault="00C70CE8" w:rsidP="00C70CE8">
      <w:pPr>
        <w:ind w:firstLine="709"/>
      </w:pPr>
      <w:r w:rsidRPr="00C70CE8">
        <w:t xml:space="preserve">Учебная дисиплина (междисциплинарный курс) </w:t>
      </w:r>
      <w:r w:rsidRPr="00C70CE8">
        <w:rPr>
          <w:i/>
          <w:color w:val="FF0000"/>
        </w:rPr>
        <w:t>(название дисциплины/МДК)</w:t>
      </w:r>
      <w:r w:rsidRPr="00C70CE8">
        <w:t xml:space="preserve"> входит</w:t>
      </w:r>
      <w:r>
        <w:t xml:space="preserve"> в (</w:t>
      </w:r>
      <w:r>
        <w:rPr>
          <w:i/>
          <w:color w:val="FF0000"/>
        </w:rPr>
        <w:t>общеобразовательный, общепрофесиональный, ОГСЭ. ЕН, профессиональный</w:t>
      </w:r>
      <w:r w:rsidRPr="00C70CE8">
        <w:rPr>
          <w:i/>
          <w:color w:val="FF0000"/>
        </w:rPr>
        <w:t>)</w:t>
      </w:r>
      <w:r>
        <w:t xml:space="preserve"> цикл.</w:t>
      </w:r>
      <w:r w:rsidR="004E5A55" w:rsidRPr="004E5A55">
        <w:rPr>
          <w:color w:val="00B050"/>
        </w:rPr>
        <w:t>МДК является частью профессионального модуля</w:t>
      </w:r>
      <w:r w:rsidR="004E5A55">
        <w:t xml:space="preserve"> (</w:t>
      </w:r>
      <w:r w:rsidR="004E5A55" w:rsidRPr="004E5A55">
        <w:rPr>
          <w:i/>
          <w:color w:val="FF0000"/>
        </w:rPr>
        <w:t>название модуля</w:t>
      </w:r>
      <w:r w:rsidR="004E5A55">
        <w:t>).</w:t>
      </w:r>
    </w:p>
    <w:p w:rsidR="004E5A55" w:rsidRDefault="004E5A55" w:rsidP="00C70CE8">
      <w:pPr>
        <w:ind w:firstLine="709"/>
      </w:pPr>
      <w:r w:rsidRPr="00C70CE8">
        <w:t>В</w:t>
      </w:r>
      <w:r>
        <w:t xml:space="preserve"> результате изучения дисциплины/МДК студент должен:</w:t>
      </w:r>
    </w:p>
    <w:p w:rsidR="004E5A55" w:rsidRDefault="004E5A55" w:rsidP="00C70CE8">
      <w:pPr>
        <w:ind w:firstLine="709"/>
      </w:pPr>
      <w:r>
        <w:t xml:space="preserve"> Знать:</w:t>
      </w:r>
    </w:p>
    <w:p w:rsidR="004E5A55" w:rsidRDefault="004E5A55" w:rsidP="004E5A55">
      <w:pPr>
        <w:pStyle w:val="a7"/>
        <w:numPr>
          <w:ilvl w:val="0"/>
          <w:numId w:val="7"/>
        </w:numPr>
      </w:pPr>
    </w:p>
    <w:p w:rsidR="004E5A55" w:rsidRDefault="004E5A55" w:rsidP="004E5A55"/>
    <w:p w:rsidR="004E5A55" w:rsidRDefault="004E5A55" w:rsidP="00C70CE8">
      <w:pPr>
        <w:ind w:firstLine="709"/>
      </w:pPr>
      <w:r>
        <w:t>Уметь:</w:t>
      </w:r>
    </w:p>
    <w:p w:rsidR="004E5A55" w:rsidRDefault="004E5A55" w:rsidP="00C70CE8">
      <w:pPr>
        <w:ind w:firstLine="709"/>
      </w:pPr>
    </w:p>
    <w:p w:rsidR="004E5A55" w:rsidRDefault="004E5A55" w:rsidP="00C70CE8">
      <w:pPr>
        <w:ind w:firstLine="709"/>
      </w:pPr>
      <w:r>
        <w:t>Иметь практический опыт</w:t>
      </w:r>
    </w:p>
    <w:p w:rsidR="004E5A55" w:rsidRDefault="004E5A55" w:rsidP="00C70CE8">
      <w:pPr>
        <w:ind w:firstLine="709"/>
      </w:pPr>
    </w:p>
    <w:p w:rsidR="004E5A55" w:rsidRDefault="004E5A55" w:rsidP="00C70CE8">
      <w:pPr>
        <w:ind w:firstLine="709"/>
      </w:pPr>
      <w:r>
        <w:t xml:space="preserve">Обладать профессиональными и общими компетенциями: </w:t>
      </w:r>
    </w:p>
    <w:p w:rsidR="00300BAB" w:rsidRDefault="00300BAB" w:rsidP="00C70CE8">
      <w:pPr>
        <w:ind w:firstLine="709"/>
      </w:pPr>
      <w:r>
        <w:t>ПК1</w:t>
      </w:r>
    </w:p>
    <w:p w:rsidR="00300BAB" w:rsidRDefault="00300BAB" w:rsidP="00C70CE8">
      <w:pPr>
        <w:ind w:firstLine="709"/>
      </w:pPr>
      <w:r>
        <w:t>ПК 2</w:t>
      </w:r>
    </w:p>
    <w:p w:rsidR="00300BAB" w:rsidRDefault="00300BAB" w:rsidP="00C70CE8">
      <w:pPr>
        <w:ind w:firstLine="709"/>
      </w:pPr>
    </w:p>
    <w:p w:rsidR="00300BAB" w:rsidRDefault="00300BAB" w:rsidP="00C70CE8">
      <w:pPr>
        <w:ind w:firstLine="709"/>
      </w:pPr>
    </w:p>
    <w:p w:rsidR="00300BAB" w:rsidRDefault="00300BAB" w:rsidP="00C70CE8">
      <w:pPr>
        <w:ind w:firstLine="709"/>
      </w:pPr>
      <w:r>
        <w:t>ОК1</w:t>
      </w:r>
    </w:p>
    <w:p w:rsidR="00300BAB" w:rsidRDefault="00300BAB" w:rsidP="00C70CE8">
      <w:pPr>
        <w:ind w:firstLine="709"/>
      </w:pPr>
      <w:r>
        <w:t>ОК2</w:t>
      </w:r>
    </w:p>
    <w:p w:rsidR="004E5A55" w:rsidRDefault="004E5A55" w:rsidP="004E5A55">
      <w:pPr>
        <w:ind w:firstLine="709"/>
      </w:pPr>
    </w:p>
    <w:p w:rsidR="004E5A55" w:rsidRDefault="004E5A55" w:rsidP="004E5A55">
      <w:pPr>
        <w:ind w:firstLine="709"/>
        <w:rPr>
          <w:color w:val="00B050"/>
        </w:rPr>
      </w:pPr>
      <w:r w:rsidRPr="00C70CE8">
        <w:t>Настоящие методические указания предназначены для организации эффективной самостоятельной внеаудиторной работы студентов, получающих среднее профессиональное</w:t>
      </w:r>
      <w:r w:rsidR="008D775A">
        <w:t xml:space="preserve"> </w:t>
      </w:r>
      <w:r>
        <w:t xml:space="preserve">образование по программе подготовки </w:t>
      </w:r>
      <w:r w:rsidRPr="004E5A55">
        <w:rPr>
          <w:color w:val="00B050"/>
        </w:rPr>
        <w:t>квалифицированных рабочих/специалистов среднего звена.</w:t>
      </w:r>
    </w:p>
    <w:p w:rsidR="004E5A55" w:rsidRDefault="004E5A55" w:rsidP="004E5A55">
      <w:pPr>
        <w:ind w:firstLine="709"/>
      </w:pPr>
      <w:r w:rsidRPr="00C70CE8">
        <w:t>Самостоятельная работа должна содействовать активизации познавательной деятельности студентов, развитию творческого отношения к учебной деятельности, формированию навыков самостоятельного творческого труда, умению решать профессиональные задачи, формированию потребности к непрерывному самообразованию, совершенствованию знаний и умений, расширению кругозора, приобретению опыта планирования и организации рабочего времени, выработке умений и навыков самостоятельной работы с учебной литературой, обеспечению ритмичной и качественной работы студентов в течение учебного года, снижению их загруженности в период сессии.</w:t>
      </w:r>
    </w:p>
    <w:p w:rsidR="00300BAB" w:rsidRPr="00300BAB" w:rsidRDefault="00300BAB" w:rsidP="004E5A55">
      <w:pPr>
        <w:ind w:firstLine="709"/>
        <w:rPr>
          <w:b/>
        </w:rPr>
      </w:pPr>
      <w:r w:rsidRPr="00300BAB">
        <w:rPr>
          <w:b/>
        </w:rPr>
        <w:t>Распределение самостоятельной работы по темам</w:t>
      </w:r>
    </w:p>
    <w:tbl>
      <w:tblPr>
        <w:tblStyle w:val="a8"/>
        <w:tblW w:w="0" w:type="auto"/>
        <w:tblLook w:val="04A0"/>
      </w:tblPr>
      <w:tblGrid>
        <w:gridCol w:w="710"/>
        <w:gridCol w:w="6922"/>
        <w:gridCol w:w="1938"/>
      </w:tblGrid>
      <w:tr w:rsidR="00300BAB" w:rsidRPr="00300BAB" w:rsidTr="00300BAB">
        <w:tc>
          <w:tcPr>
            <w:tcW w:w="534" w:type="dxa"/>
          </w:tcPr>
          <w:p w:rsidR="00300BAB" w:rsidRPr="00300BAB" w:rsidRDefault="00300BAB" w:rsidP="00300BAB">
            <w:pPr>
              <w:jc w:val="center"/>
              <w:rPr>
                <w:b/>
                <w:sz w:val="24"/>
              </w:rPr>
            </w:pPr>
            <w:r w:rsidRPr="00300BAB">
              <w:rPr>
                <w:b/>
                <w:sz w:val="24"/>
              </w:rPr>
              <w:t>№</w:t>
            </w:r>
            <w:r w:rsidR="0037244D">
              <w:rPr>
                <w:b/>
                <w:sz w:val="24"/>
              </w:rPr>
              <w:t xml:space="preserve"> СРС</w:t>
            </w:r>
          </w:p>
        </w:tc>
        <w:tc>
          <w:tcPr>
            <w:tcW w:w="7087" w:type="dxa"/>
          </w:tcPr>
          <w:p w:rsidR="00300BAB" w:rsidRPr="00300BAB" w:rsidRDefault="00300BAB" w:rsidP="00300BAB">
            <w:pPr>
              <w:jc w:val="center"/>
              <w:rPr>
                <w:b/>
                <w:sz w:val="24"/>
              </w:rPr>
            </w:pPr>
            <w:r w:rsidRPr="00300BAB">
              <w:rPr>
                <w:b/>
                <w:sz w:val="24"/>
              </w:rPr>
              <w:t>Тема</w:t>
            </w:r>
          </w:p>
        </w:tc>
        <w:tc>
          <w:tcPr>
            <w:tcW w:w="1950" w:type="dxa"/>
          </w:tcPr>
          <w:p w:rsidR="00300BAB" w:rsidRPr="00300BAB" w:rsidRDefault="00300BAB" w:rsidP="00300BAB">
            <w:pPr>
              <w:jc w:val="center"/>
              <w:rPr>
                <w:b/>
                <w:sz w:val="24"/>
              </w:rPr>
            </w:pPr>
            <w:r w:rsidRPr="00300BAB">
              <w:rPr>
                <w:b/>
                <w:sz w:val="24"/>
              </w:rPr>
              <w:t>Количество</w:t>
            </w:r>
            <w:r w:rsidR="008D775A">
              <w:rPr>
                <w:b/>
                <w:sz w:val="24"/>
              </w:rPr>
              <w:t xml:space="preserve"> </w:t>
            </w:r>
            <w:r w:rsidRPr="00300BAB">
              <w:rPr>
                <w:b/>
                <w:sz w:val="24"/>
              </w:rPr>
              <w:t>часов</w:t>
            </w:r>
          </w:p>
        </w:tc>
      </w:tr>
      <w:tr w:rsidR="00300BAB" w:rsidTr="00300BAB">
        <w:tc>
          <w:tcPr>
            <w:tcW w:w="534" w:type="dxa"/>
          </w:tcPr>
          <w:p w:rsidR="00300BAB" w:rsidRDefault="00300BAB" w:rsidP="004E5A55"/>
        </w:tc>
        <w:tc>
          <w:tcPr>
            <w:tcW w:w="7087" w:type="dxa"/>
          </w:tcPr>
          <w:p w:rsidR="00300BAB" w:rsidRDefault="00300BAB" w:rsidP="004E5A55"/>
        </w:tc>
        <w:tc>
          <w:tcPr>
            <w:tcW w:w="1950" w:type="dxa"/>
          </w:tcPr>
          <w:p w:rsidR="00300BAB" w:rsidRDefault="00300BAB" w:rsidP="004E5A55"/>
        </w:tc>
      </w:tr>
      <w:tr w:rsidR="00300BAB" w:rsidTr="00300BAB">
        <w:tc>
          <w:tcPr>
            <w:tcW w:w="534" w:type="dxa"/>
          </w:tcPr>
          <w:p w:rsidR="00300BAB" w:rsidRDefault="00300BAB" w:rsidP="004E5A55"/>
        </w:tc>
        <w:tc>
          <w:tcPr>
            <w:tcW w:w="7087" w:type="dxa"/>
          </w:tcPr>
          <w:p w:rsidR="00300BAB" w:rsidRDefault="00300BAB" w:rsidP="004E5A55"/>
        </w:tc>
        <w:tc>
          <w:tcPr>
            <w:tcW w:w="1950" w:type="dxa"/>
          </w:tcPr>
          <w:p w:rsidR="00300BAB" w:rsidRDefault="00300BAB" w:rsidP="004E5A55"/>
        </w:tc>
      </w:tr>
      <w:tr w:rsidR="00300BAB" w:rsidTr="00300BAB">
        <w:tc>
          <w:tcPr>
            <w:tcW w:w="534" w:type="dxa"/>
          </w:tcPr>
          <w:p w:rsidR="00300BAB" w:rsidRDefault="00300BAB" w:rsidP="004E5A55"/>
        </w:tc>
        <w:tc>
          <w:tcPr>
            <w:tcW w:w="7087" w:type="dxa"/>
          </w:tcPr>
          <w:p w:rsidR="00300BAB" w:rsidRDefault="00300BAB" w:rsidP="004E5A55"/>
        </w:tc>
        <w:tc>
          <w:tcPr>
            <w:tcW w:w="1950" w:type="dxa"/>
          </w:tcPr>
          <w:p w:rsidR="00300BAB" w:rsidRDefault="00300BAB" w:rsidP="004E5A55"/>
        </w:tc>
      </w:tr>
      <w:tr w:rsidR="00300BAB" w:rsidTr="00300BAB">
        <w:tc>
          <w:tcPr>
            <w:tcW w:w="534" w:type="dxa"/>
          </w:tcPr>
          <w:p w:rsidR="00300BAB" w:rsidRDefault="00300BAB" w:rsidP="004E5A55"/>
        </w:tc>
        <w:tc>
          <w:tcPr>
            <w:tcW w:w="7087" w:type="dxa"/>
          </w:tcPr>
          <w:p w:rsidR="00300BAB" w:rsidRDefault="00300BAB" w:rsidP="004E5A55"/>
        </w:tc>
        <w:tc>
          <w:tcPr>
            <w:tcW w:w="1950" w:type="dxa"/>
          </w:tcPr>
          <w:p w:rsidR="00300BAB" w:rsidRDefault="00300BAB" w:rsidP="004E5A55"/>
        </w:tc>
      </w:tr>
      <w:tr w:rsidR="00300BAB" w:rsidTr="00300BAB">
        <w:tc>
          <w:tcPr>
            <w:tcW w:w="534" w:type="dxa"/>
          </w:tcPr>
          <w:p w:rsidR="00300BAB" w:rsidRDefault="00300BAB" w:rsidP="004E5A55"/>
        </w:tc>
        <w:tc>
          <w:tcPr>
            <w:tcW w:w="7087" w:type="dxa"/>
          </w:tcPr>
          <w:p w:rsidR="00300BAB" w:rsidRDefault="00300BAB" w:rsidP="004E5A55"/>
        </w:tc>
        <w:tc>
          <w:tcPr>
            <w:tcW w:w="1950" w:type="dxa"/>
          </w:tcPr>
          <w:p w:rsidR="00300BAB" w:rsidRDefault="00300BAB" w:rsidP="004E5A55"/>
        </w:tc>
      </w:tr>
    </w:tbl>
    <w:p w:rsidR="00300BAB" w:rsidRDefault="00300BAB" w:rsidP="00300BAB">
      <w:pPr>
        <w:ind w:left="349"/>
        <w:jc w:val="left"/>
      </w:pPr>
    </w:p>
    <w:p w:rsidR="00300BAB" w:rsidRDefault="00300BAB" w:rsidP="00300BAB">
      <w:pPr>
        <w:ind w:left="349"/>
        <w:jc w:val="left"/>
      </w:pPr>
    </w:p>
    <w:p w:rsidR="00300BAB" w:rsidRDefault="00C70CE8" w:rsidP="00300BAB">
      <w:pPr>
        <w:ind w:firstLine="709"/>
      </w:pPr>
      <w:r w:rsidRPr="00C70CE8">
        <w:t xml:space="preserve"> Данные методические указания содержат рекомендации по выполнению самостоятельной работы по указанным выше темам, которые включают в себя:</w:t>
      </w:r>
    </w:p>
    <w:p w:rsidR="00300BAB" w:rsidRDefault="00C70CE8" w:rsidP="00300BAB">
      <w:pPr>
        <w:pStyle w:val="a7"/>
        <w:numPr>
          <w:ilvl w:val="0"/>
          <w:numId w:val="7"/>
        </w:numPr>
      </w:pPr>
      <w:r w:rsidRPr="00C70CE8">
        <w:t>вид и содержание самостоятельной работы;</w:t>
      </w:r>
    </w:p>
    <w:p w:rsidR="00300BAB" w:rsidRDefault="00C70CE8" w:rsidP="00300BAB">
      <w:pPr>
        <w:pStyle w:val="a7"/>
        <w:numPr>
          <w:ilvl w:val="0"/>
          <w:numId w:val="7"/>
        </w:numPr>
      </w:pPr>
      <w:r w:rsidRPr="00C70CE8">
        <w:t>задачи самостоятельной работы;</w:t>
      </w:r>
    </w:p>
    <w:p w:rsidR="00300BAB" w:rsidRDefault="00C70CE8" w:rsidP="00300BAB">
      <w:pPr>
        <w:pStyle w:val="a7"/>
        <w:numPr>
          <w:ilvl w:val="0"/>
          <w:numId w:val="7"/>
        </w:numPr>
      </w:pPr>
      <w:r w:rsidRPr="00C70CE8">
        <w:t>описан</w:t>
      </w:r>
      <w:r w:rsidR="00300BAB">
        <w:t>и</w:t>
      </w:r>
      <w:r w:rsidRPr="00C70CE8">
        <w:t>е последовательности выполнения задания;</w:t>
      </w:r>
    </w:p>
    <w:p w:rsidR="00300BAB" w:rsidRDefault="00C70CE8" w:rsidP="00300BAB">
      <w:pPr>
        <w:pStyle w:val="a7"/>
        <w:numPr>
          <w:ilvl w:val="0"/>
          <w:numId w:val="7"/>
        </w:numPr>
      </w:pPr>
      <w:r w:rsidRPr="00C70CE8">
        <w:t>требования к оформлению работы;</w:t>
      </w:r>
    </w:p>
    <w:p w:rsidR="00300BAB" w:rsidRDefault="00C70CE8" w:rsidP="00300BAB">
      <w:pPr>
        <w:pStyle w:val="a7"/>
        <w:numPr>
          <w:ilvl w:val="0"/>
          <w:numId w:val="7"/>
        </w:numPr>
      </w:pPr>
      <w:r w:rsidRPr="00C70CE8">
        <w:t>требования к форме отчетности;</w:t>
      </w:r>
    </w:p>
    <w:p w:rsidR="00300BAB" w:rsidRDefault="00C70CE8" w:rsidP="00300BAB">
      <w:pPr>
        <w:pStyle w:val="a7"/>
        <w:numPr>
          <w:ilvl w:val="0"/>
          <w:numId w:val="7"/>
        </w:numPr>
      </w:pPr>
      <w:r w:rsidRPr="00C70CE8">
        <w:t>объем времени, необходимый для выполнения работы;</w:t>
      </w:r>
    </w:p>
    <w:p w:rsidR="00300BAB" w:rsidRDefault="00C70CE8" w:rsidP="00300BAB">
      <w:pPr>
        <w:pStyle w:val="a7"/>
        <w:numPr>
          <w:ilvl w:val="0"/>
          <w:numId w:val="7"/>
        </w:numPr>
      </w:pPr>
      <w:r w:rsidRPr="00C70CE8">
        <w:t>список рекомендуемой учебной литературы и нормативно-правовых актов.</w:t>
      </w:r>
    </w:p>
    <w:p w:rsidR="00300BAB" w:rsidRDefault="00C70CE8" w:rsidP="00300BAB">
      <w:pPr>
        <w:spacing w:after="0"/>
        <w:ind w:firstLine="709"/>
      </w:pPr>
      <w:r w:rsidRPr="00C70CE8">
        <w:t>В качестве форм и методов контроля самостоятельной внеаудиторной работы студентов используются семинарские занятия, экспресс-опросы на аудиторных занятиях, домашние или аудиторные контрольные работы, текущий контроль выполнения, тестовые задания по разделам и темам дисциплины, рефераты и пр.</w:t>
      </w:r>
      <w:r w:rsidRPr="00C70CE8">
        <w:br/>
      </w:r>
      <w:r w:rsidRPr="00C70CE8">
        <w:br/>
        <w:t>Критери</w:t>
      </w:r>
      <w:r w:rsidR="00300BAB">
        <w:t>и</w:t>
      </w:r>
      <w:r w:rsidRPr="00C70CE8">
        <w:t xml:space="preserve"> оценки результатов самостоятельной внеаудиторно</w:t>
      </w:r>
      <w:r w:rsidR="00300BAB">
        <w:t>й работы студентов:</w:t>
      </w:r>
    </w:p>
    <w:p w:rsidR="0037244D" w:rsidRPr="0093003F" w:rsidRDefault="0037244D" w:rsidP="0037244D">
      <w:pPr>
        <w:pStyle w:val="44"/>
        <w:numPr>
          <w:ilvl w:val="0"/>
          <w:numId w:val="12"/>
        </w:numPr>
        <w:shd w:val="clear" w:color="auto" w:fill="auto"/>
        <w:tabs>
          <w:tab w:val="left" w:pos="284"/>
          <w:tab w:val="left" w:pos="567"/>
        </w:tabs>
        <w:spacing w:before="0" w:after="0" w:line="240" w:lineRule="auto"/>
        <w:ind w:left="0" w:firstLine="360"/>
        <w:jc w:val="both"/>
        <w:rPr>
          <w:sz w:val="24"/>
          <w:szCs w:val="24"/>
        </w:rPr>
      </w:pPr>
      <w:r w:rsidRPr="0093003F">
        <w:rPr>
          <w:sz w:val="24"/>
          <w:szCs w:val="24"/>
        </w:rPr>
        <w:t>уровень освоения студентом учебного материала;</w:t>
      </w:r>
    </w:p>
    <w:p w:rsidR="0037244D" w:rsidRPr="0093003F" w:rsidRDefault="0037244D" w:rsidP="0037244D">
      <w:pPr>
        <w:pStyle w:val="44"/>
        <w:numPr>
          <w:ilvl w:val="0"/>
          <w:numId w:val="12"/>
        </w:numPr>
        <w:shd w:val="clear" w:color="auto" w:fill="auto"/>
        <w:tabs>
          <w:tab w:val="left" w:pos="284"/>
          <w:tab w:val="left" w:pos="567"/>
          <w:tab w:val="left" w:pos="850"/>
        </w:tabs>
        <w:spacing w:before="0" w:after="0" w:line="240" w:lineRule="auto"/>
        <w:ind w:left="0" w:right="20" w:firstLine="360"/>
        <w:jc w:val="both"/>
        <w:rPr>
          <w:sz w:val="24"/>
          <w:szCs w:val="24"/>
        </w:rPr>
      </w:pPr>
      <w:r w:rsidRPr="0093003F">
        <w:rPr>
          <w:sz w:val="24"/>
          <w:szCs w:val="24"/>
        </w:rPr>
        <w:t>уровень сформированности умения использовать теоретические знания при выполнении практических задач;</w:t>
      </w:r>
    </w:p>
    <w:p w:rsidR="0037244D" w:rsidRPr="0093003F" w:rsidRDefault="0037244D" w:rsidP="0037244D">
      <w:pPr>
        <w:pStyle w:val="44"/>
        <w:numPr>
          <w:ilvl w:val="0"/>
          <w:numId w:val="12"/>
        </w:numPr>
        <w:shd w:val="clear" w:color="auto" w:fill="auto"/>
        <w:tabs>
          <w:tab w:val="left" w:pos="284"/>
          <w:tab w:val="left" w:pos="567"/>
        </w:tabs>
        <w:spacing w:before="0" w:after="0" w:line="240" w:lineRule="auto"/>
        <w:ind w:left="0" w:firstLine="360"/>
        <w:jc w:val="both"/>
        <w:rPr>
          <w:sz w:val="24"/>
          <w:szCs w:val="24"/>
        </w:rPr>
      </w:pPr>
      <w:r w:rsidRPr="0093003F">
        <w:rPr>
          <w:sz w:val="24"/>
          <w:szCs w:val="24"/>
        </w:rPr>
        <w:t>уровень сформированности общих компетенций;</w:t>
      </w:r>
    </w:p>
    <w:p w:rsidR="0037244D" w:rsidRPr="0093003F" w:rsidRDefault="0037244D" w:rsidP="0037244D">
      <w:pPr>
        <w:pStyle w:val="44"/>
        <w:numPr>
          <w:ilvl w:val="0"/>
          <w:numId w:val="12"/>
        </w:numPr>
        <w:shd w:val="clear" w:color="auto" w:fill="auto"/>
        <w:tabs>
          <w:tab w:val="left" w:pos="284"/>
          <w:tab w:val="left" w:pos="567"/>
        </w:tabs>
        <w:spacing w:before="0" w:after="0" w:line="240" w:lineRule="auto"/>
        <w:ind w:left="0" w:firstLine="360"/>
        <w:jc w:val="both"/>
        <w:rPr>
          <w:sz w:val="24"/>
          <w:szCs w:val="24"/>
        </w:rPr>
      </w:pPr>
      <w:r w:rsidRPr="0093003F">
        <w:rPr>
          <w:sz w:val="24"/>
          <w:szCs w:val="24"/>
        </w:rPr>
        <w:t>уровень сформированности профессиональных компетенций;</w:t>
      </w:r>
    </w:p>
    <w:p w:rsidR="00C70CE8" w:rsidRPr="00C70CE8" w:rsidRDefault="0037244D" w:rsidP="0037244D">
      <w:pPr>
        <w:pStyle w:val="a7"/>
        <w:numPr>
          <w:ilvl w:val="0"/>
          <w:numId w:val="12"/>
        </w:numPr>
        <w:tabs>
          <w:tab w:val="left" w:pos="284"/>
          <w:tab w:val="left" w:pos="567"/>
        </w:tabs>
        <w:spacing w:after="0"/>
        <w:ind w:left="0" w:firstLine="360"/>
      </w:pPr>
      <w:r w:rsidRPr="0093003F">
        <w:rPr>
          <w:szCs w:val="24"/>
        </w:rPr>
        <w:t>оформление материала в соответствии с предъявляемыми требованиями</w:t>
      </w:r>
      <w:r w:rsidR="00C70CE8" w:rsidRPr="00C70CE8">
        <w:br/>
      </w:r>
      <w:r w:rsidR="00C70CE8" w:rsidRPr="00C70CE8">
        <w:br/>
        <w:t>Организация и руководство внеаудиторной самостоятельной работой студентов осуществляется преподавателем.</w:t>
      </w:r>
    </w:p>
    <w:p w:rsidR="00C70CE8" w:rsidRPr="00C70CE8" w:rsidRDefault="00C70CE8" w:rsidP="00C70CE8">
      <w:pPr>
        <w:ind w:firstLine="709"/>
      </w:pPr>
      <w:r w:rsidRPr="00C70CE8">
        <w:br w:type="page"/>
      </w:r>
    </w:p>
    <w:p w:rsidR="006F7C1A" w:rsidRPr="008A1D07" w:rsidRDefault="006F7C1A" w:rsidP="008A1D07">
      <w:pPr>
        <w:pStyle w:val="1"/>
        <w:jc w:val="center"/>
        <w:rPr>
          <w:rStyle w:val="a4"/>
          <w:b/>
          <w:color w:val="auto"/>
          <w:sz w:val="24"/>
          <w:szCs w:val="24"/>
        </w:rPr>
      </w:pPr>
      <w:bookmarkStart w:id="1" w:name="_GoBack"/>
      <w:bookmarkStart w:id="2" w:name="_Toc374709828"/>
      <w:bookmarkEnd w:id="1"/>
      <w:r w:rsidRPr="008A1D07">
        <w:rPr>
          <w:rStyle w:val="a4"/>
          <w:b/>
          <w:color w:val="auto"/>
          <w:sz w:val="24"/>
          <w:szCs w:val="24"/>
        </w:rPr>
        <w:lastRenderedPageBreak/>
        <w:t>Самостоятельная работа №1</w:t>
      </w:r>
      <w:bookmarkEnd w:id="2"/>
    </w:p>
    <w:p w:rsidR="0037244D" w:rsidRDefault="0037244D" w:rsidP="006F7C1A">
      <w:pPr>
        <w:pStyle w:val="11"/>
        <w:shd w:val="clear" w:color="auto" w:fill="auto"/>
        <w:spacing w:line="341" w:lineRule="exact"/>
        <w:ind w:left="360" w:right="1560" w:firstLine="2600"/>
        <w:jc w:val="left"/>
        <w:rPr>
          <w:rStyle w:val="a4"/>
        </w:rPr>
      </w:pPr>
    </w:p>
    <w:p w:rsidR="006F7C1A" w:rsidRDefault="006F7C1A" w:rsidP="0037244D">
      <w:pPr>
        <w:pStyle w:val="11"/>
        <w:shd w:val="clear" w:color="auto" w:fill="auto"/>
        <w:tabs>
          <w:tab w:val="left" w:pos="426"/>
        </w:tabs>
        <w:spacing w:line="341" w:lineRule="exact"/>
        <w:ind w:right="-1" w:firstLine="284"/>
        <w:jc w:val="both"/>
      </w:pPr>
      <w:r>
        <w:rPr>
          <w:rStyle w:val="a4"/>
        </w:rPr>
        <w:t xml:space="preserve"> Цель контроля</w:t>
      </w:r>
      <w:r>
        <w:t xml:space="preserve"> - проверка и корректировка текущих знаний студентов</w:t>
      </w:r>
    </w:p>
    <w:p w:rsidR="006F7C1A" w:rsidRDefault="006F7C1A" w:rsidP="0037244D">
      <w:pPr>
        <w:pStyle w:val="11"/>
        <w:shd w:val="clear" w:color="auto" w:fill="auto"/>
        <w:tabs>
          <w:tab w:val="left" w:pos="284"/>
        </w:tabs>
        <w:spacing w:line="341" w:lineRule="exact"/>
        <w:ind w:left="360" w:right="1560" w:hanging="76"/>
        <w:jc w:val="left"/>
      </w:pPr>
      <w:r>
        <w:rPr>
          <w:rStyle w:val="a4"/>
        </w:rPr>
        <w:t>Вид контроля</w:t>
      </w:r>
      <w:r>
        <w:t xml:space="preserve"> - текущий</w:t>
      </w:r>
    </w:p>
    <w:p w:rsidR="006F7C1A" w:rsidRDefault="006F7C1A" w:rsidP="0037244D">
      <w:pPr>
        <w:pStyle w:val="11"/>
        <w:shd w:val="clear" w:color="auto" w:fill="auto"/>
        <w:tabs>
          <w:tab w:val="left" w:pos="284"/>
        </w:tabs>
        <w:spacing w:line="370" w:lineRule="exact"/>
        <w:ind w:left="360" w:right="20" w:firstLine="66"/>
        <w:jc w:val="left"/>
      </w:pPr>
      <w:r>
        <w:rPr>
          <w:rStyle w:val="a4"/>
        </w:rPr>
        <w:t>Уровень усвоения</w:t>
      </w:r>
      <w:r>
        <w:t xml:space="preserve"> - программный, двухуровневый (репродуктивный и творческий).</w:t>
      </w:r>
    </w:p>
    <w:p w:rsidR="006F7C1A" w:rsidRDefault="006F7C1A" w:rsidP="006F7C1A">
      <w:pPr>
        <w:pStyle w:val="11"/>
        <w:shd w:val="clear" w:color="auto" w:fill="auto"/>
        <w:spacing w:after="300" w:line="370" w:lineRule="exact"/>
        <w:ind w:left="360" w:firstLine="0"/>
        <w:jc w:val="left"/>
      </w:pPr>
      <w:r>
        <w:rPr>
          <w:rStyle w:val="a4"/>
        </w:rPr>
        <w:t xml:space="preserve">Форма </w:t>
      </w:r>
      <w:r w:rsidR="008D775A">
        <w:rPr>
          <w:rStyle w:val="a4"/>
        </w:rPr>
        <w:t xml:space="preserve">отчета </w:t>
      </w:r>
      <w:r>
        <w:t xml:space="preserve"> - письменная самостоятельная работа</w:t>
      </w:r>
    </w:p>
    <w:p w:rsidR="0037244D" w:rsidRDefault="006F7C1A" w:rsidP="006F7C1A">
      <w:pPr>
        <w:pStyle w:val="11"/>
        <w:shd w:val="clear" w:color="auto" w:fill="auto"/>
        <w:spacing w:line="370" w:lineRule="exact"/>
        <w:ind w:left="360" w:right="20" w:firstLine="0"/>
        <w:jc w:val="left"/>
        <w:rPr>
          <w:rStyle w:val="a4"/>
        </w:rPr>
      </w:pPr>
      <w:r>
        <w:rPr>
          <w:rStyle w:val="a4"/>
        </w:rPr>
        <w:t>Тема:</w:t>
      </w:r>
    </w:p>
    <w:p w:rsidR="006F7C1A" w:rsidRDefault="006F7C1A" w:rsidP="006F7C1A">
      <w:pPr>
        <w:pStyle w:val="11"/>
        <w:shd w:val="clear" w:color="auto" w:fill="auto"/>
        <w:spacing w:line="370" w:lineRule="exact"/>
        <w:ind w:left="360" w:right="20" w:firstLine="0"/>
        <w:jc w:val="left"/>
      </w:pPr>
      <w:r>
        <w:rPr>
          <w:rStyle w:val="a4"/>
        </w:rPr>
        <w:t>Вопросы и задания: 1.</w:t>
      </w:r>
    </w:p>
    <w:p w:rsidR="006F7C1A" w:rsidRDefault="006F7C1A" w:rsidP="006F7C1A">
      <w:pPr>
        <w:pStyle w:val="42"/>
        <w:keepNext/>
        <w:keepLines/>
        <w:shd w:val="clear" w:color="auto" w:fill="auto"/>
        <w:spacing w:before="0" w:line="322" w:lineRule="exact"/>
        <w:ind w:left="360"/>
      </w:pPr>
      <w:bookmarkStart w:id="3" w:name="bookmark8"/>
      <w:r>
        <w:t>Критерии оценки задания</w:t>
      </w:r>
      <w:bookmarkEnd w:id="3"/>
    </w:p>
    <w:p w:rsidR="006F7C1A" w:rsidRDefault="006F7C1A" w:rsidP="0037244D">
      <w:pPr>
        <w:pStyle w:val="11"/>
        <w:numPr>
          <w:ilvl w:val="0"/>
          <w:numId w:val="2"/>
        </w:numPr>
        <w:shd w:val="clear" w:color="auto" w:fill="auto"/>
        <w:tabs>
          <w:tab w:val="left" w:pos="284"/>
        </w:tabs>
        <w:spacing w:line="322" w:lineRule="exact"/>
        <w:ind w:left="940" w:hanging="514"/>
        <w:jc w:val="left"/>
      </w:pPr>
      <w:r>
        <w:t>наличие полных, глубоких, осознанных ответов;</w:t>
      </w:r>
    </w:p>
    <w:p w:rsidR="006F7C1A" w:rsidRDefault="006F7C1A" w:rsidP="0037244D">
      <w:pPr>
        <w:pStyle w:val="11"/>
        <w:numPr>
          <w:ilvl w:val="0"/>
          <w:numId w:val="2"/>
        </w:numPr>
        <w:shd w:val="clear" w:color="auto" w:fill="auto"/>
        <w:tabs>
          <w:tab w:val="left" w:pos="284"/>
        </w:tabs>
        <w:spacing w:line="322" w:lineRule="exact"/>
        <w:ind w:left="940" w:hanging="514"/>
        <w:jc w:val="left"/>
      </w:pPr>
      <w:r>
        <w:t>логичность и последовательность изложения материала;</w:t>
      </w:r>
    </w:p>
    <w:p w:rsidR="006F7C1A" w:rsidRDefault="006F7C1A" w:rsidP="0037244D">
      <w:pPr>
        <w:pStyle w:val="11"/>
        <w:shd w:val="clear" w:color="auto" w:fill="auto"/>
        <w:tabs>
          <w:tab w:val="left" w:pos="284"/>
        </w:tabs>
        <w:spacing w:line="322" w:lineRule="exact"/>
        <w:ind w:left="360" w:right="20" w:hanging="514"/>
        <w:jc w:val="left"/>
      </w:pPr>
      <w:r>
        <w:t>- наличие доказательных собственных оценочных суждений по каждому раскрываемому тезису и т.д.</w:t>
      </w:r>
    </w:p>
    <w:p w:rsidR="0037244D" w:rsidRDefault="006F7C1A" w:rsidP="0037244D">
      <w:pPr>
        <w:pStyle w:val="42"/>
        <w:keepNext/>
        <w:keepLines/>
        <w:shd w:val="clear" w:color="auto" w:fill="auto"/>
        <w:spacing w:before="0" w:line="370" w:lineRule="exact"/>
        <w:ind w:left="360" w:right="-1"/>
        <w:rPr>
          <w:rStyle w:val="43"/>
        </w:rPr>
      </w:pPr>
      <w:bookmarkStart w:id="4" w:name="bookmark9"/>
      <w:r>
        <w:t>Количество часов на выполнение задания</w:t>
      </w:r>
      <w:r w:rsidR="0037244D">
        <w:rPr>
          <w:rStyle w:val="43"/>
        </w:rPr>
        <w:t>–</w:t>
      </w:r>
      <w:r>
        <w:rPr>
          <w:rStyle w:val="43"/>
        </w:rPr>
        <w:t xml:space="preserve"> 2</w:t>
      </w:r>
    </w:p>
    <w:p w:rsidR="0037244D" w:rsidRDefault="006F7C1A" w:rsidP="0037244D">
      <w:pPr>
        <w:pStyle w:val="42"/>
        <w:keepNext/>
        <w:keepLines/>
        <w:shd w:val="clear" w:color="auto" w:fill="auto"/>
        <w:spacing w:before="0" w:line="370" w:lineRule="exact"/>
        <w:ind w:left="360" w:right="-1"/>
        <w:rPr>
          <w:rStyle w:val="43"/>
        </w:rPr>
      </w:pPr>
      <w:r>
        <w:t xml:space="preserve">Срок выполнения задания </w:t>
      </w:r>
      <w:r w:rsidR="0037244D">
        <w:t>–</w:t>
      </w:r>
      <w:r>
        <w:rPr>
          <w:rStyle w:val="43"/>
        </w:rPr>
        <w:t xml:space="preserve"> первая</w:t>
      </w:r>
      <w:r w:rsidR="0037244D">
        <w:rPr>
          <w:rStyle w:val="43"/>
        </w:rPr>
        <w:t xml:space="preserve"> н</w:t>
      </w:r>
      <w:r>
        <w:rPr>
          <w:rStyle w:val="43"/>
        </w:rPr>
        <w:t xml:space="preserve">еделя месяца </w:t>
      </w:r>
    </w:p>
    <w:p w:rsidR="006F7C1A" w:rsidRDefault="006F7C1A" w:rsidP="0037244D">
      <w:pPr>
        <w:pStyle w:val="42"/>
        <w:keepNext/>
        <w:keepLines/>
        <w:shd w:val="clear" w:color="auto" w:fill="auto"/>
        <w:spacing w:before="0" w:line="370" w:lineRule="exact"/>
        <w:ind w:left="360" w:right="-1"/>
      </w:pPr>
      <w:r>
        <w:t>Баллы:</w:t>
      </w:r>
      <w:bookmarkEnd w:id="4"/>
    </w:p>
    <w:p w:rsidR="006F7C1A" w:rsidRDefault="006F7C1A" w:rsidP="0037244D">
      <w:pPr>
        <w:pStyle w:val="11"/>
        <w:shd w:val="clear" w:color="auto" w:fill="auto"/>
        <w:spacing w:after="440" w:line="370" w:lineRule="exact"/>
        <w:ind w:left="360" w:right="-1" w:firstLine="0"/>
        <w:jc w:val="both"/>
      </w:pPr>
      <w:r>
        <w:t>максимальный - 10 минимальный - 5</w:t>
      </w:r>
    </w:p>
    <w:p w:rsidR="00FB10E2" w:rsidRDefault="00FB10E2">
      <w:pPr>
        <w:spacing w:after="200" w:line="276" w:lineRule="auto"/>
        <w:jc w:val="left"/>
      </w:pPr>
      <w:r>
        <w:br w:type="page"/>
      </w:r>
    </w:p>
    <w:p w:rsidR="006C66C6" w:rsidRPr="008A1D07" w:rsidRDefault="00FB10E2" w:rsidP="008A1D07">
      <w:pPr>
        <w:pStyle w:val="1"/>
        <w:jc w:val="right"/>
        <w:rPr>
          <w:rFonts w:ascii="Times New Roman" w:hAnsi="Times New Roman" w:cs="Times New Roman"/>
          <w:color w:val="auto"/>
          <w:sz w:val="24"/>
          <w:szCs w:val="24"/>
        </w:rPr>
      </w:pPr>
      <w:bookmarkStart w:id="5" w:name="_Toc374709829"/>
      <w:r w:rsidRPr="008A1D07">
        <w:rPr>
          <w:rFonts w:ascii="Times New Roman" w:hAnsi="Times New Roman" w:cs="Times New Roman"/>
          <w:color w:val="auto"/>
          <w:sz w:val="24"/>
          <w:szCs w:val="24"/>
        </w:rPr>
        <w:lastRenderedPageBreak/>
        <w:t>Приложение 1</w:t>
      </w:r>
      <w:bookmarkEnd w:id="5"/>
    </w:p>
    <w:p w:rsidR="00FB10E2" w:rsidRPr="008A1D07" w:rsidRDefault="00FB10E2" w:rsidP="008A1D07">
      <w:pPr>
        <w:pStyle w:val="1"/>
        <w:jc w:val="center"/>
        <w:rPr>
          <w:rFonts w:ascii="Times New Roman" w:hAnsi="Times New Roman" w:cs="Times New Roman"/>
          <w:color w:val="auto"/>
          <w:sz w:val="24"/>
          <w:szCs w:val="24"/>
        </w:rPr>
      </w:pPr>
      <w:bookmarkStart w:id="6" w:name="_Toc374709830"/>
      <w:r w:rsidRPr="008A1D07">
        <w:rPr>
          <w:rFonts w:ascii="Times New Roman" w:hAnsi="Times New Roman" w:cs="Times New Roman"/>
          <w:color w:val="auto"/>
          <w:sz w:val="24"/>
          <w:szCs w:val="24"/>
        </w:rPr>
        <w:t>Методические рекомендации по конспектированию текста</w:t>
      </w:r>
      <w:bookmarkEnd w:id="6"/>
    </w:p>
    <w:p w:rsidR="00FB10E2" w:rsidRPr="0093003F" w:rsidRDefault="00FB10E2" w:rsidP="00F36092">
      <w:pPr>
        <w:pStyle w:val="44"/>
        <w:shd w:val="clear" w:color="auto" w:fill="auto"/>
        <w:spacing w:before="0" w:after="0" w:line="240" w:lineRule="auto"/>
        <w:ind w:left="20" w:right="40" w:firstLine="357"/>
        <w:jc w:val="left"/>
        <w:rPr>
          <w:sz w:val="24"/>
          <w:szCs w:val="24"/>
        </w:rPr>
      </w:pPr>
      <w:r w:rsidRPr="0093003F">
        <w:rPr>
          <w:sz w:val="24"/>
          <w:szCs w:val="24"/>
        </w:rPr>
        <w:t>Конспект одна из разновидностей вторичных документов фактографического ряда - это краткая запись основного содержания текста с помощью тезисов.</w:t>
      </w:r>
    </w:p>
    <w:p w:rsidR="00FB10E2" w:rsidRPr="0093003F" w:rsidRDefault="00FB10E2" w:rsidP="00F36092">
      <w:pPr>
        <w:pStyle w:val="44"/>
        <w:shd w:val="clear" w:color="auto" w:fill="auto"/>
        <w:spacing w:before="0" w:after="0" w:line="240" w:lineRule="auto"/>
        <w:ind w:left="20" w:firstLine="357"/>
        <w:jc w:val="left"/>
        <w:rPr>
          <w:sz w:val="24"/>
          <w:szCs w:val="24"/>
        </w:rPr>
      </w:pPr>
      <w:r w:rsidRPr="0093003F">
        <w:rPr>
          <w:sz w:val="24"/>
          <w:szCs w:val="24"/>
        </w:rPr>
        <w:t>Существует две разновидности конспектирования:</w:t>
      </w:r>
    </w:p>
    <w:p w:rsidR="00FB10E2" w:rsidRPr="0093003F" w:rsidRDefault="00FB10E2" w:rsidP="00F36092">
      <w:pPr>
        <w:pStyle w:val="44"/>
        <w:numPr>
          <w:ilvl w:val="0"/>
          <w:numId w:val="10"/>
        </w:numPr>
        <w:shd w:val="clear" w:color="auto" w:fill="auto"/>
        <w:tabs>
          <w:tab w:val="left" w:pos="709"/>
          <w:tab w:val="left" w:pos="916"/>
        </w:tabs>
        <w:spacing w:before="0" w:after="0" w:line="240" w:lineRule="auto"/>
        <w:ind w:right="40" w:firstLine="426"/>
        <w:jc w:val="left"/>
        <w:rPr>
          <w:sz w:val="24"/>
          <w:szCs w:val="24"/>
        </w:rPr>
      </w:pPr>
      <w:r w:rsidRPr="0093003F">
        <w:rPr>
          <w:sz w:val="24"/>
          <w:szCs w:val="24"/>
        </w:rPr>
        <w:t>конспектирование письменных текстов (документальных источников, например, критическая статья);</w:t>
      </w:r>
    </w:p>
    <w:p w:rsidR="00FB10E2" w:rsidRPr="0093003F" w:rsidRDefault="00FB10E2" w:rsidP="00F36092">
      <w:pPr>
        <w:pStyle w:val="44"/>
        <w:numPr>
          <w:ilvl w:val="0"/>
          <w:numId w:val="10"/>
        </w:numPr>
        <w:shd w:val="clear" w:color="auto" w:fill="auto"/>
        <w:tabs>
          <w:tab w:val="left" w:pos="709"/>
          <w:tab w:val="left" w:pos="748"/>
        </w:tabs>
        <w:spacing w:before="0" w:after="0" w:line="240" w:lineRule="auto"/>
        <w:ind w:right="40" w:firstLine="426"/>
        <w:jc w:val="left"/>
        <w:rPr>
          <w:sz w:val="24"/>
          <w:szCs w:val="24"/>
        </w:rPr>
      </w:pPr>
      <w:r w:rsidRPr="0093003F">
        <w:rPr>
          <w:sz w:val="24"/>
          <w:szCs w:val="24"/>
        </w:rPr>
        <w:t>конспектирование устных сообщений (например, лекций). Конспект может быть кратким или подробным.</w:t>
      </w:r>
    </w:p>
    <w:p w:rsidR="00FB10E2" w:rsidRPr="0093003F" w:rsidRDefault="00FB10E2" w:rsidP="00FB10E2">
      <w:pPr>
        <w:pStyle w:val="44"/>
        <w:shd w:val="clear" w:color="auto" w:fill="auto"/>
        <w:spacing w:before="0" w:after="0" w:line="240" w:lineRule="auto"/>
        <w:ind w:left="20" w:right="40" w:firstLine="357"/>
        <w:jc w:val="both"/>
        <w:rPr>
          <w:sz w:val="24"/>
          <w:szCs w:val="24"/>
        </w:rPr>
      </w:pPr>
      <w:r w:rsidRPr="0093003F">
        <w:rPr>
          <w:sz w:val="24"/>
          <w:szCs w:val="24"/>
        </w:rP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 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FB10E2" w:rsidRPr="00F36092" w:rsidRDefault="00FB10E2" w:rsidP="00FB10E2">
      <w:pPr>
        <w:pStyle w:val="44"/>
        <w:shd w:val="clear" w:color="auto" w:fill="auto"/>
        <w:spacing w:before="0" w:after="0" w:line="240" w:lineRule="auto"/>
        <w:ind w:firstLine="357"/>
        <w:jc w:val="both"/>
        <w:rPr>
          <w:i/>
          <w:sz w:val="24"/>
          <w:szCs w:val="24"/>
        </w:rPr>
      </w:pPr>
      <w:r w:rsidRPr="00F36092">
        <w:rPr>
          <w:i/>
          <w:sz w:val="24"/>
          <w:szCs w:val="24"/>
        </w:rPr>
        <w:t>Библиографическое описание источника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составления: ГОСТ 7.1.84. - Введ. 01.01.86. - М., 1984. - 75 с. Однако, 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p>
    <w:p w:rsidR="00FB10E2" w:rsidRPr="0093003F" w:rsidRDefault="00FB10E2" w:rsidP="00FB10E2">
      <w:pPr>
        <w:pStyle w:val="44"/>
        <w:numPr>
          <w:ilvl w:val="1"/>
          <w:numId w:val="10"/>
        </w:numPr>
        <w:shd w:val="clear" w:color="auto" w:fill="auto"/>
        <w:tabs>
          <w:tab w:val="left" w:pos="844"/>
        </w:tabs>
        <w:spacing w:before="0" w:after="0" w:line="240" w:lineRule="auto"/>
        <w:ind w:firstLine="357"/>
        <w:jc w:val="both"/>
        <w:rPr>
          <w:sz w:val="24"/>
          <w:szCs w:val="24"/>
        </w:rPr>
      </w:pPr>
      <w:r w:rsidRPr="0093003F">
        <w:rPr>
          <w:sz w:val="24"/>
          <w:szCs w:val="24"/>
        </w:rPr>
        <w:t>Образец описания сборника.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Сборник одного автора: Методологические проблемы современной науки /Сост. А. Т. Москаленко. - М.: Политиздат, 1979. - 295 с.</w:t>
      </w:r>
    </w:p>
    <w:p w:rsidR="00FB10E2" w:rsidRPr="0093003F" w:rsidRDefault="00FB10E2" w:rsidP="00FB10E2">
      <w:pPr>
        <w:pStyle w:val="44"/>
        <w:numPr>
          <w:ilvl w:val="1"/>
          <w:numId w:val="10"/>
        </w:numPr>
        <w:shd w:val="clear" w:color="auto" w:fill="auto"/>
        <w:tabs>
          <w:tab w:val="left" w:pos="883"/>
        </w:tabs>
        <w:spacing w:before="0" w:after="0" w:line="240" w:lineRule="auto"/>
        <w:ind w:right="20" w:firstLine="357"/>
        <w:jc w:val="both"/>
        <w:rPr>
          <w:sz w:val="24"/>
          <w:szCs w:val="24"/>
        </w:rPr>
      </w:pPr>
      <w:r w:rsidRPr="0093003F">
        <w:rPr>
          <w:sz w:val="24"/>
          <w:szCs w:val="24"/>
        </w:rPr>
        <w:t>Библиографическое описание книги одного или нескольких авторов: Иванов Е. Меткое московское слово: Быт и речь старой Москвы. - М., 1989. - 316 с.</w:t>
      </w:r>
    </w:p>
    <w:p w:rsidR="00FB10E2" w:rsidRPr="0093003F" w:rsidRDefault="00FB10E2" w:rsidP="00FB10E2">
      <w:pPr>
        <w:pStyle w:val="44"/>
        <w:numPr>
          <w:ilvl w:val="1"/>
          <w:numId w:val="10"/>
        </w:numPr>
        <w:shd w:val="clear" w:color="auto" w:fill="auto"/>
        <w:tabs>
          <w:tab w:val="left" w:pos="898"/>
        </w:tabs>
        <w:spacing w:before="0" w:after="0" w:line="240" w:lineRule="auto"/>
        <w:ind w:right="20" w:firstLine="357"/>
        <w:jc w:val="both"/>
        <w:rPr>
          <w:sz w:val="24"/>
          <w:szCs w:val="24"/>
        </w:rPr>
      </w:pPr>
      <w:r w:rsidRPr="0093003F">
        <w:rPr>
          <w:sz w:val="24"/>
          <w:szCs w:val="24"/>
        </w:rPr>
        <w:t>Если авторов более трех, то в сокращенном описании указываются только первые три фамилии: Баядаев Д. С., Горелов В. К, Исупов И. М. и др.</w:t>
      </w:r>
    </w:p>
    <w:p w:rsidR="00FB10E2" w:rsidRPr="0093003F" w:rsidRDefault="00FB10E2" w:rsidP="00FB10E2">
      <w:pPr>
        <w:pStyle w:val="44"/>
        <w:numPr>
          <w:ilvl w:val="1"/>
          <w:numId w:val="10"/>
        </w:numPr>
        <w:shd w:val="clear" w:color="auto" w:fill="auto"/>
        <w:tabs>
          <w:tab w:val="left" w:pos="1046"/>
        </w:tabs>
        <w:spacing w:before="0" w:after="0" w:line="240" w:lineRule="auto"/>
        <w:ind w:right="20" w:firstLine="357"/>
        <w:jc w:val="both"/>
        <w:rPr>
          <w:sz w:val="24"/>
          <w:szCs w:val="24"/>
        </w:rPr>
      </w:pPr>
      <w:r w:rsidRPr="0093003F">
        <w:rPr>
          <w:sz w:val="24"/>
          <w:szCs w:val="24"/>
        </w:rPr>
        <w:t>Обычно список открывает фамилия руководителя авторского коллектива (не по алфавиту): Граник Г. Г., Концевая Л. А., Бондаренко С. М. Когда книга учит. - 2-е изд., доп. - М.: Педагогика, 1991. - 256 с.</w:t>
      </w:r>
    </w:p>
    <w:p w:rsidR="00FB10E2" w:rsidRPr="0093003F" w:rsidRDefault="00FB10E2" w:rsidP="00FB10E2">
      <w:pPr>
        <w:pStyle w:val="44"/>
        <w:numPr>
          <w:ilvl w:val="1"/>
          <w:numId w:val="10"/>
        </w:numPr>
        <w:shd w:val="clear" w:color="auto" w:fill="auto"/>
        <w:tabs>
          <w:tab w:val="left" w:pos="893"/>
        </w:tabs>
        <w:spacing w:before="0" w:after="0" w:line="240" w:lineRule="auto"/>
        <w:ind w:right="20" w:firstLine="357"/>
        <w:jc w:val="both"/>
        <w:rPr>
          <w:sz w:val="24"/>
          <w:szCs w:val="24"/>
        </w:rPr>
      </w:pPr>
      <w:r w:rsidRPr="0093003F">
        <w:rPr>
          <w:sz w:val="24"/>
          <w:szCs w:val="24"/>
        </w:rPr>
        <w:t>Статья из газеты или журнала: Кио И. Г. Что такое цирк? //Вестник театра. - 1997. - № 1. - С. 12-16.</w:t>
      </w:r>
    </w:p>
    <w:p w:rsidR="00FB10E2" w:rsidRPr="0093003F" w:rsidRDefault="00FB10E2" w:rsidP="00F36092">
      <w:pPr>
        <w:pStyle w:val="44"/>
        <w:numPr>
          <w:ilvl w:val="1"/>
          <w:numId w:val="10"/>
        </w:numPr>
        <w:shd w:val="clear" w:color="auto" w:fill="auto"/>
        <w:tabs>
          <w:tab w:val="left" w:pos="869"/>
        </w:tabs>
        <w:spacing w:before="0" w:after="0" w:line="240" w:lineRule="auto"/>
        <w:ind w:right="460" w:firstLine="357"/>
        <w:jc w:val="both"/>
        <w:rPr>
          <w:sz w:val="24"/>
          <w:szCs w:val="24"/>
        </w:rPr>
      </w:pPr>
      <w:r w:rsidRPr="0093003F">
        <w:rPr>
          <w:sz w:val="24"/>
          <w:szCs w:val="24"/>
        </w:rPr>
        <w:t>Статья из энциклопедии или словаря: Бирюков Б. В., Гастев Ю. А., Геллер Е. С. Моделирование // БСЭ. - 3-е изд. - М., 1974. - Т. 16. - С.</w:t>
      </w:r>
    </w:p>
    <w:p w:rsidR="00FB10E2" w:rsidRPr="0093003F" w:rsidRDefault="00FB10E2" w:rsidP="00F36092">
      <w:pPr>
        <w:pStyle w:val="44"/>
        <w:shd w:val="clear" w:color="auto" w:fill="auto"/>
        <w:spacing w:before="0" w:after="0" w:line="240" w:lineRule="auto"/>
        <w:ind w:firstLine="357"/>
        <w:jc w:val="both"/>
        <w:rPr>
          <w:sz w:val="24"/>
          <w:szCs w:val="24"/>
        </w:rPr>
      </w:pPr>
      <w:r w:rsidRPr="0093003F">
        <w:rPr>
          <w:rStyle w:val="2"/>
          <w:sz w:val="24"/>
          <w:szCs w:val="24"/>
        </w:rPr>
        <w:t>393- 395.</w:t>
      </w: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t>Классификация видов конспектов</w:t>
      </w:r>
    </w:p>
    <w:p w:rsidR="00FB10E2" w:rsidRPr="0093003F" w:rsidRDefault="00FB10E2" w:rsidP="00FB10E2">
      <w:pPr>
        <w:pStyle w:val="44"/>
        <w:numPr>
          <w:ilvl w:val="2"/>
          <w:numId w:val="10"/>
        </w:numPr>
        <w:shd w:val="clear" w:color="auto" w:fill="auto"/>
        <w:tabs>
          <w:tab w:val="left" w:pos="751"/>
        </w:tabs>
        <w:spacing w:before="0" w:after="0" w:line="240" w:lineRule="auto"/>
        <w:ind w:left="20" w:firstLine="357"/>
        <w:jc w:val="both"/>
        <w:rPr>
          <w:sz w:val="24"/>
          <w:szCs w:val="24"/>
        </w:rPr>
      </w:pPr>
      <w:r w:rsidRPr="0093003F">
        <w:rPr>
          <w:sz w:val="24"/>
          <w:szCs w:val="24"/>
        </w:rPr>
        <w:t>План-конспект.</w:t>
      </w:r>
    </w:p>
    <w:p w:rsidR="00FB10E2" w:rsidRPr="0093003F" w:rsidRDefault="00FB10E2" w:rsidP="00FB10E2">
      <w:pPr>
        <w:pStyle w:val="44"/>
        <w:numPr>
          <w:ilvl w:val="2"/>
          <w:numId w:val="10"/>
        </w:numPr>
        <w:shd w:val="clear" w:color="auto" w:fill="auto"/>
        <w:tabs>
          <w:tab w:val="left" w:pos="721"/>
        </w:tabs>
        <w:spacing w:before="0" w:after="0" w:line="240" w:lineRule="auto"/>
        <w:ind w:left="20" w:right="20" w:firstLine="357"/>
        <w:jc w:val="both"/>
        <w:rPr>
          <w:sz w:val="24"/>
          <w:szCs w:val="24"/>
        </w:rPr>
      </w:pPr>
      <w:r w:rsidRPr="0093003F">
        <w:rPr>
          <w:sz w:val="24"/>
          <w:szCs w:val="24"/>
        </w:rPr>
        <w:lastRenderedPageBreak/>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Тематический конспект.</w:t>
      </w:r>
    </w:p>
    <w:p w:rsidR="00FB10E2" w:rsidRPr="0093003F" w:rsidRDefault="00FB10E2" w:rsidP="00FB10E2">
      <w:pPr>
        <w:pStyle w:val="44"/>
        <w:numPr>
          <w:ilvl w:val="2"/>
          <w:numId w:val="10"/>
        </w:numPr>
        <w:shd w:val="clear" w:color="auto" w:fill="auto"/>
        <w:tabs>
          <w:tab w:val="left" w:pos="726"/>
        </w:tabs>
        <w:spacing w:before="0" w:after="0" w:line="240" w:lineRule="auto"/>
        <w:ind w:left="20" w:right="20" w:firstLine="357"/>
        <w:jc w:val="both"/>
        <w:rPr>
          <w:sz w:val="24"/>
          <w:szCs w:val="24"/>
        </w:rPr>
      </w:pPr>
      <w:r w:rsidRPr="0093003F">
        <w:rPr>
          <w:sz w:val="24"/>
          <w:szCs w:val="24"/>
        </w:rPr>
        <w:t>Вышеуказанный вид конспекта является кратким изложением темы, раскрываемой по нескольким источникам.</w:t>
      </w:r>
    </w:p>
    <w:p w:rsidR="00FB10E2" w:rsidRPr="0093003F" w:rsidRDefault="00FB10E2" w:rsidP="00FB10E2">
      <w:pPr>
        <w:pStyle w:val="44"/>
        <w:numPr>
          <w:ilvl w:val="2"/>
          <w:numId w:val="10"/>
        </w:numPr>
        <w:shd w:val="clear" w:color="auto" w:fill="auto"/>
        <w:tabs>
          <w:tab w:val="left" w:pos="775"/>
        </w:tabs>
        <w:spacing w:before="0" w:after="0" w:line="240" w:lineRule="auto"/>
        <w:ind w:left="20" w:firstLine="357"/>
        <w:jc w:val="both"/>
        <w:rPr>
          <w:sz w:val="24"/>
          <w:szCs w:val="24"/>
        </w:rPr>
      </w:pPr>
      <w:r w:rsidRPr="0093003F">
        <w:rPr>
          <w:sz w:val="24"/>
          <w:szCs w:val="24"/>
        </w:rPr>
        <w:t>Текстуальный конспект.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Данный конспект представляет изложение цитат.</w:t>
      </w:r>
    </w:p>
    <w:p w:rsidR="00FB10E2" w:rsidRPr="0093003F" w:rsidRDefault="00FB10E2" w:rsidP="00FB10E2">
      <w:pPr>
        <w:pStyle w:val="44"/>
        <w:numPr>
          <w:ilvl w:val="2"/>
          <w:numId w:val="10"/>
        </w:numPr>
        <w:shd w:val="clear" w:color="auto" w:fill="auto"/>
        <w:tabs>
          <w:tab w:val="left" w:pos="780"/>
        </w:tabs>
        <w:spacing w:before="0" w:after="0" w:line="240" w:lineRule="auto"/>
        <w:ind w:left="20" w:firstLine="357"/>
        <w:jc w:val="both"/>
        <w:rPr>
          <w:sz w:val="24"/>
          <w:szCs w:val="24"/>
        </w:rPr>
      </w:pPr>
      <w:r w:rsidRPr="0093003F">
        <w:rPr>
          <w:sz w:val="24"/>
          <w:szCs w:val="24"/>
        </w:rPr>
        <w:t>Свободный конспект.</w:t>
      </w:r>
    </w:p>
    <w:p w:rsidR="00FB10E2" w:rsidRPr="0093003F" w:rsidRDefault="00FB10E2" w:rsidP="00FB10E2">
      <w:pPr>
        <w:pStyle w:val="44"/>
        <w:numPr>
          <w:ilvl w:val="2"/>
          <w:numId w:val="10"/>
        </w:numPr>
        <w:shd w:val="clear" w:color="auto" w:fill="auto"/>
        <w:tabs>
          <w:tab w:val="left" w:pos="726"/>
        </w:tabs>
        <w:spacing w:before="0" w:after="0" w:line="240" w:lineRule="auto"/>
        <w:ind w:left="20" w:right="20" w:firstLine="357"/>
        <w:jc w:val="both"/>
        <w:rPr>
          <w:sz w:val="24"/>
          <w:szCs w:val="24"/>
        </w:rPr>
      </w:pPr>
      <w:r w:rsidRPr="0093003F">
        <w:rPr>
          <w:sz w:val="24"/>
          <w:szCs w:val="24"/>
        </w:rPr>
        <w:t>Данный вид конспекта включает в себя цитаты и собственные формулировки.</w:t>
      </w:r>
    </w:p>
    <w:p w:rsidR="00FB10E2" w:rsidRPr="0093003F" w:rsidRDefault="00FB10E2" w:rsidP="00FB10E2">
      <w:pPr>
        <w:pStyle w:val="44"/>
        <w:numPr>
          <w:ilvl w:val="2"/>
          <w:numId w:val="10"/>
        </w:numPr>
        <w:shd w:val="clear" w:color="auto" w:fill="auto"/>
        <w:tabs>
          <w:tab w:val="left" w:pos="852"/>
        </w:tabs>
        <w:spacing w:before="0" w:after="0" w:line="240" w:lineRule="auto"/>
        <w:ind w:left="20" w:firstLine="357"/>
        <w:jc w:val="both"/>
        <w:rPr>
          <w:sz w:val="24"/>
          <w:szCs w:val="24"/>
        </w:rPr>
      </w:pPr>
      <w:r w:rsidRPr="0093003F">
        <w:rPr>
          <w:sz w:val="24"/>
          <w:szCs w:val="24"/>
        </w:rPr>
        <w:t>Формализованный конспект.</w:t>
      </w:r>
    </w:p>
    <w:p w:rsidR="00FB10E2" w:rsidRPr="0093003F" w:rsidRDefault="00FB10E2" w:rsidP="00FB10E2">
      <w:pPr>
        <w:pStyle w:val="44"/>
        <w:numPr>
          <w:ilvl w:val="2"/>
          <w:numId w:val="10"/>
        </w:numPr>
        <w:shd w:val="clear" w:color="auto" w:fill="auto"/>
        <w:tabs>
          <w:tab w:val="left" w:pos="951"/>
        </w:tabs>
        <w:spacing w:before="0" w:after="0" w:line="240" w:lineRule="auto"/>
        <w:ind w:left="20" w:right="20" w:firstLine="357"/>
        <w:jc w:val="both"/>
        <w:rPr>
          <w:sz w:val="24"/>
          <w:szCs w:val="24"/>
        </w:rPr>
      </w:pPr>
      <w:r w:rsidRPr="0093003F">
        <w:rPr>
          <w:sz w:val="24"/>
          <w:szCs w:val="24"/>
        </w:rPr>
        <w:t>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FB10E2" w:rsidRPr="0093003F" w:rsidRDefault="00FB10E2" w:rsidP="00FB10E2">
      <w:pPr>
        <w:pStyle w:val="44"/>
        <w:numPr>
          <w:ilvl w:val="2"/>
          <w:numId w:val="10"/>
        </w:numPr>
        <w:shd w:val="clear" w:color="auto" w:fill="auto"/>
        <w:tabs>
          <w:tab w:val="left" w:pos="833"/>
        </w:tabs>
        <w:spacing w:before="0" w:after="0" w:line="240" w:lineRule="auto"/>
        <w:ind w:left="20" w:firstLine="357"/>
        <w:jc w:val="both"/>
        <w:rPr>
          <w:sz w:val="24"/>
          <w:szCs w:val="24"/>
        </w:rPr>
      </w:pPr>
      <w:r w:rsidRPr="0093003F">
        <w:rPr>
          <w:sz w:val="24"/>
          <w:szCs w:val="24"/>
        </w:rPr>
        <w:t>Опорный конспект.</w:t>
      </w:r>
    </w:p>
    <w:p w:rsidR="00FB10E2" w:rsidRPr="0093003F" w:rsidRDefault="00FB10E2" w:rsidP="00FB10E2">
      <w:pPr>
        <w:pStyle w:val="13"/>
        <w:keepNext/>
        <w:keepLines/>
        <w:shd w:val="clear" w:color="auto" w:fill="auto"/>
        <w:spacing w:line="240" w:lineRule="auto"/>
        <w:ind w:left="20" w:right="20" w:firstLine="357"/>
        <w:jc w:val="both"/>
        <w:rPr>
          <w:sz w:val="24"/>
          <w:szCs w:val="24"/>
        </w:rPr>
      </w:pPr>
      <w:bookmarkStart w:id="7" w:name="bookmark13"/>
      <w:bookmarkStart w:id="8" w:name="_Toc374709831"/>
      <w:r w:rsidRPr="0093003F">
        <w:rPr>
          <w:sz w:val="24"/>
          <w:szCs w:val="24"/>
        </w:rPr>
        <w:t>Особенности электронного конспектирования и требования к конспекту</w:t>
      </w:r>
      <w:bookmarkEnd w:id="7"/>
      <w:bookmarkEnd w:id="8"/>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FB10E2" w:rsidRPr="0093003F" w:rsidRDefault="00FB10E2" w:rsidP="00FB10E2">
      <w:pPr>
        <w:pStyle w:val="44"/>
        <w:shd w:val="clear" w:color="auto" w:fill="auto"/>
        <w:tabs>
          <w:tab w:val="left" w:pos="1023"/>
        </w:tabs>
        <w:spacing w:before="0" w:after="0" w:line="240" w:lineRule="auto"/>
        <w:ind w:left="20" w:right="20" w:firstLine="357"/>
        <w:jc w:val="both"/>
        <w:rPr>
          <w:sz w:val="24"/>
          <w:szCs w:val="24"/>
        </w:rPr>
      </w:pPr>
      <w:r w:rsidRPr="0093003F">
        <w:rPr>
          <w:sz w:val="24"/>
          <w:szCs w:val="24"/>
        </w:rPr>
        <w:t>а)</w:t>
      </w:r>
      <w:r w:rsidRPr="0093003F">
        <w:rPr>
          <w:sz w:val="24"/>
          <w:szCs w:val="24"/>
        </w:rPr>
        <w:tab/>
        <w:t>ручное конспектирование предполагает широкое использование перефразирований, поскольку оно ориентировано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FB10E2" w:rsidRPr="0093003F" w:rsidRDefault="00FB10E2" w:rsidP="00FB10E2">
      <w:pPr>
        <w:pStyle w:val="44"/>
        <w:shd w:val="clear" w:color="auto" w:fill="auto"/>
        <w:tabs>
          <w:tab w:val="left" w:pos="1009"/>
        </w:tabs>
        <w:spacing w:before="0" w:after="0" w:line="240" w:lineRule="auto"/>
        <w:ind w:left="20" w:right="20" w:firstLine="357"/>
        <w:jc w:val="both"/>
        <w:rPr>
          <w:sz w:val="24"/>
          <w:szCs w:val="24"/>
        </w:rPr>
      </w:pPr>
      <w:r w:rsidRPr="0093003F">
        <w:rPr>
          <w:sz w:val="24"/>
          <w:szCs w:val="24"/>
        </w:rPr>
        <w:t>б)</w:t>
      </w:r>
      <w:r w:rsidRPr="0093003F">
        <w:rPr>
          <w:sz w:val="24"/>
          <w:szCs w:val="24"/>
        </w:rPr>
        <w:tab/>
        <w:t>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 xml:space="preserve">На этапе создания массива первичных документов необходимо четко сформулировать тему (название) подготавливаемого первичного документа (в нашем случае -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буквенно-цифровой индикацией (например, А.1.1...Б.2.3. и т.д.). Это нужно для того, чтобы в процессе поиска и сбора литературы, а затем в ходе выделения из </w:t>
      </w:r>
      <w:r w:rsidRPr="0093003F">
        <w:rPr>
          <w:sz w:val="24"/>
          <w:szCs w:val="24"/>
        </w:rPr>
        <w:lastRenderedPageBreak/>
        <w:t>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 xml:space="preserve">Следующая операция - составление перечня поисковых машин и поисковых каталогов (к примеру:Яндекс, Рамблер, Апорт, </w:t>
      </w:r>
      <w:r w:rsidRPr="0093003F">
        <w:rPr>
          <w:sz w:val="24"/>
          <w:szCs w:val="24"/>
          <w:lang w:val="en-US"/>
        </w:rPr>
        <w:t>Google</w:t>
      </w:r>
      <w:r w:rsidRPr="0093003F">
        <w:rPr>
          <w:sz w:val="24"/>
          <w:szCs w:val="24"/>
        </w:rPr>
        <w:t xml:space="preserve">, </w:t>
      </w:r>
      <w:r w:rsidRPr="0093003F">
        <w:rPr>
          <w:sz w:val="24"/>
          <w:szCs w:val="24"/>
          <w:lang w:val="en-US"/>
        </w:rPr>
        <w:t>Altavista</w:t>
      </w:r>
      <w:r w:rsidRPr="0093003F">
        <w:rPr>
          <w:sz w:val="24"/>
          <w:szCs w:val="24"/>
        </w:rPr>
        <w:t xml:space="preserve">, </w:t>
      </w:r>
      <w:r w:rsidRPr="0093003F">
        <w:rPr>
          <w:sz w:val="24"/>
          <w:szCs w:val="24"/>
          <w:lang w:val="en-US"/>
        </w:rPr>
        <w:t>WiseNut</w:t>
      </w:r>
      <w:r w:rsidRPr="0093003F">
        <w:rPr>
          <w:sz w:val="24"/>
          <w:szCs w:val="24"/>
        </w:rPr>
        <w:t xml:space="preserve">, </w:t>
      </w:r>
      <w:r w:rsidRPr="0093003F">
        <w:rPr>
          <w:sz w:val="24"/>
          <w:szCs w:val="24"/>
          <w:lang w:val="en-US"/>
        </w:rPr>
        <w:t>Weblist</w:t>
      </w:r>
      <w:r w:rsidRPr="0093003F">
        <w:rPr>
          <w:sz w:val="24"/>
          <w:szCs w:val="24"/>
        </w:rPr>
        <w:t>.</w:t>
      </w:r>
      <w:r w:rsidRPr="0093003F">
        <w:rPr>
          <w:sz w:val="24"/>
          <w:szCs w:val="24"/>
          <w:lang w:val="en-US"/>
        </w:rPr>
        <w:t>ru</w:t>
      </w:r>
      <w:r w:rsidRPr="0093003F">
        <w:rPr>
          <w:sz w:val="24"/>
          <w:szCs w:val="24"/>
        </w:rPr>
        <w:t xml:space="preserve">, </w:t>
      </w:r>
      <w:r w:rsidRPr="0093003F">
        <w:rPr>
          <w:sz w:val="24"/>
          <w:szCs w:val="24"/>
          <w:lang w:val="en-US"/>
        </w:rPr>
        <w:t>Yahoo</w:t>
      </w:r>
      <w:r w:rsidRPr="0093003F">
        <w:rPr>
          <w:sz w:val="24"/>
          <w:szCs w:val="24"/>
        </w:rPr>
        <w:t xml:space="preserve">, </w:t>
      </w:r>
      <w:r w:rsidRPr="0093003F">
        <w:rPr>
          <w:sz w:val="24"/>
          <w:szCs w:val="24"/>
          <w:lang w:val="en-US"/>
        </w:rPr>
        <w:t>Excite</w:t>
      </w:r>
      <w:r w:rsidRPr="0093003F">
        <w:rPr>
          <w:sz w:val="24"/>
          <w:szCs w:val="24"/>
        </w:rPr>
        <w:t xml:space="preserve">, </w:t>
      </w:r>
      <w:r w:rsidRPr="0093003F">
        <w:rPr>
          <w:sz w:val="24"/>
          <w:szCs w:val="24"/>
          <w:lang w:val="en-US"/>
        </w:rPr>
        <w:t>Lycos</w:t>
      </w:r>
      <w:r w:rsidRPr="0093003F">
        <w:rPr>
          <w:sz w:val="24"/>
          <w:szCs w:val="24"/>
        </w:rPr>
        <w:t xml:space="preserve"> и др.), а также электронных версий реферативных журналов на лазерных дисках, в которых вы собираетесь осуществлять поиски.</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При обращении к источникам первичной информации во время подготовки к электронному конспектированию книг или подготовки научно- исследовательской работы (курсового проектирования) следует иметь в виду, что возможны два варианта поиска:</w:t>
      </w:r>
    </w:p>
    <w:p w:rsidR="00FB10E2" w:rsidRPr="0093003F" w:rsidRDefault="00FB10E2" w:rsidP="00FB10E2">
      <w:pPr>
        <w:pStyle w:val="44"/>
        <w:shd w:val="clear" w:color="auto" w:fill="auto"/>
        <w:tabs>
          <w:tab w:val="left" w:pos="874"/>
        </w:tabs>
        <w:spacing w:before="0" w:after="0" w:line="240" w:lineRule="auto"/>
        <w:ind w:right="20" w:firstLine="357"/>
        <w:jc w:val="both"/>
        <w:rPr>
          <w:sz w:val="24"/>
          <w:szCs w:val="24"/>
        </w:rPr>
      </w:pPr>
      <w:r w:rsidRPr="0093003F">
        <w:rPr>
          <w:sz w:val="24"/>
          <w:szCs w:val="24"/>
        </w:rPr>
        <w:t>а)</w:t>
      </w:r>
      <w:r w:rsidRPr="0093003F">
        <w:rPr>
          <w:sz w:val="24"/>
          <w:szCs w:val="24"/>
        </w:rPr>
        <w:tab/>
        <w:t>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FB10E2" w:rsidRPr="0093003F" w:rsidRDefault="00FB10E2" w:rsidP="00F36092">
      <w:pPr>
        <w:pStyle w:val="44"/>
        <w:shd w:val="clear" w:color="auto" w:fill="auto"/>
        <w:tabs>
          <w:tab w:val="left" w:pos="1008"/>
        </w:tabs>
        <w:spacing w:before="0" w:after="0" w:line="240" w:lineRule="auto"/>
        <w:ind w:right="20" w:firstLine="357"/>
        <w:jc w:val="both"/>
        <w:rPr>
          <w:sz w:val="24"/>
          <w:szCs w:val="24"/>
        </w:rPr>
      </w:pPr>
      <w:r w:rsidRPr="0093003F">
        <w:rPr>
          <w:sz w:val="24"/>
          <w:szCs w:val="24"/>
        </w:rPr>
        <w:t>б)</w:t>
      </w:r>
      <w:r w:rsidRPr="0093003F">
        <w:rPr>
          <w:sz w:val="24"/>
          <w:szCs w:val="24"/>
        </w:rPr>
        <w:tab/>
        <w:t>поиск информации, которая заведомо отсутствует в потоке, и получение ее является целью научно-исследовательской работы (в рамкахСНО, проекта).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ином случае признанные важными источники отбираются и направляются в специально выделенную для них папку.</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 как</w:t>
      </w:r>
      <w:r w:rsidRPr="0093003F">
        <w:rPr>
          <w:rStyle w:val="a9"/>
          <w:sz w:val="24"/>
          <w:szCs w:val="24"/>
        </w:rPr>
        <w:t xml:space="preserve"> Изготовление, Измерение, Инструменты, Испытание,</w:t>
      </w:r>
      <w:r w:rsidRPr="0093003F">
        <w:rPr>
          <w:rStyle w:val="13pt1pt"/>
          <w:sz w:val="24"/>
          <w:szCs w:val="24"/>
        </w:rPr>
        <w:t xml:space="preserve"> Ко</w:t>
      </w:r>
      <w:r w:rsidRPr="0093003F">
        <w:rPr>
          <w:rStyle w:val="a9"/>
          <w:sz w:val="24"/>
          <w:szCs w:val="24"/>
        </w:rPr>
        <w:t>нструирование, Методика, Оценка, Расчет, Свойства, Схема</w:t>
      </w:r>
      <w:r w:rsidRPr="0093003F">
        <w:rPr>
          <w:sz w:val="24"/>
          <w:szCs w:val="24"/>
        </w:rPr>
        <w:t xml:space="preserve"> и др. Их можно иметь в качестве постоянного списка на одном из файлов и включать в поисковый образ запроса в качестве «простых» ключевых слов.</w:t>
      </w: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редактированию с включением в этот процесс собственной информации.</w:t>
      </w: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t>Для обычного (ручного) конспектирования следует помнить:</w:t>
      </w:r>
    </w:p>
    <w:p w:rsidR="00FB10E2" w:rsidRPr="0093003F" w:rsidRDefault="00FB10E2" w:rsidP="00FB10E2">
      <w:pPr>
        <w:pStyle w:val="44"/>
        <w:numPr>
          <w:ilvl w:val="0"/>
          <w:numId w:val="13"/>
        </w:numPr>
        <w:shd w:val="clear" w:color="auto" w:fill="auto"/>
        <w:tabs>
          <w:tab w:val="left" w:pos="844"/>
        </w:tabs>
        <w:spacing w:before="0" w:after="0" w:line="240" w:lineRule="auto"/>
        <w:ind w:left="20" w:firstLine="357"/>
        <w:jc w:val="both"/>
        <w:rPr>
          <w:sz w:val="24"/>
          <w:szCs w:val="24"/>
        </w:rPr>
      </w:pPr>
      <w:r w:rsidRPr="0093003F">
        <w:rPr>
          <w:sz w:val="24"/>
          <w:szCs w:val="24"/>
        </w:rPr>
        <w:t>Основа конспекта - тезис.</w:t>
      </w:r>
    </w:p>
    <w:p w:rsidR="00FB10E2" w:rsidRPr="0093003F" w:rsidRDefault="00FB10E2" w:rsidP="00FB10E2">
      <w:pPr>
        <w:pStyle w:val="44"/>
        <w:numPr>
          <w:ilvl w:val="0"/>
          <w:numId w:val="13"/>
        </w:numPr>
        <w:shd w:val="clear" w:color="auto" w:fill="auto"/>
        <w:tabs>
          <w:tab w:val="left" w:pos="874"/>
        </w:tabs>
        <w:spacing w:before="0" w:after="0" w:line="240" w:lineRule="auto"/>
        <w:ind w:left="20" w:right="20" w:firstLine="357"/>
        <w:jc w:val="both"/>
        <w:rPr>
          <w:sz w:val="24"/>
          <w:szCs w:val="24"/>
        </w:rPr>
      </w:pPr>
      <w:r w:rsidRPr="0093003F">
        <w:rPr>
          <w:sz w:val="24"/>
          <w:szCs w:val="24"/>
        </w:rPr>
        <w:t>Способ записи должен обеспечивать высокую скорость конспектирования.</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Нужны формы записи (разборчивость написания), ориентированные на быстрое чтение.</w:t>
      </w:r>
    </w:p>
    <w:p w:rsidR="00FB10E2" w:rsidRPr="0093003F" w:rsidRDefault="00FB10E2" w:rsidP="00FB10E2">
      <w:pPr>
        <w:pStyle w:val="44"/>
        <w:numPr>
          <w:ilvl w:val="0"/>
          <w:numId w:val="13"/>
        </w:numPr>
        <w:shd w:val="clear" w:color="auto" w:fill="auto"/>
        <w:tabs>
          <w:tab w:val="left" w:pos="298"/>
        </w:tabs>
        <w:spacing w:before="0" w:after="0" w:line="240" w:lineRule="auto"/>
        <w:ind w:left="20" w:firstLine="357"/>
        <w:jc w:val="both"/>
        <w:rPr>
          <w:sz w:val="24"/>
          <w:szCs w:val="24"/>
        </w:rPr>
      </w:pPr>
      <w:r w:rsidRPr="0093003F">
        <w:rPr>
          <w:sz w:val="24"/>
          <w:szCs w:val="24"/>
        </w:rPr>
        <w:t>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B10E2" w:rsidRPr="0093003F" w:rsidRDefault="00FB10E2" w:rsidP="00FB10E2">
      <w:pPr>
        <w:pStyle w:val="44"/>
        <w:shd w:val="clear" w:color="auto" w:fill="auto"/>
        <w:spacing w:before="0" w:after="0" w:line="240" w:lineRule="auto"/>
        <w:ind w:left="20" w:firstLine="357"/>
        <w:jc w:val="both"/>
        <w:rPr>
          <w:sz w:val="24"/>
          <w:szCs w:val="24"/>
        </w:rPr>
      </w:pPr>
      <w:r w:rsidRPr="0093003F">
        <w:rPr>
          <w:sz w:val="24"/>
          <w:szCs w:val="24"/>
        </w:rPr>
        <w:t>Перефразирование - это прием записи смысла, а не текста.</w:t>
      </w:r>
    </w:p>
    <w:p w:rsidR="00FB10E2" w:rsidRPr="0093003F" w:rsidRDefault="00FB10E2" w:rsidP="00FB10E2">
      <w:pPr>
        <w:pStyle w:val="44"/>
        <w:numPr>
          <w:ilvl w:val="0"/>
          <w:numId w:val="13"/>
        </w:numPr>
        <w:shd w:val="clear" w:color="auto" w:fill="auto"/>
        <w:tabs>
          <w:tab w:val="left" w:pos="874"/>
        </w:tabs>
        <w:spacing w:before="0" w:after="0" w:line="240" w:lineRule="auto"/>
        <w:ind w:left="20" w:firstLine="357"/>
        <w:jc w:val="both"/>
        <w:rPr>
          <w:sz w:val="24"/>
          <w:szCs w:val="24"/>
        </w:rPr>
      </w:pPr>
      <w:r w:rsidRPr="0093003F">
        <w:rPr>
          <w:sz w:val="24"/>
          <w:szCs w:val="24"/>
        </w:rPr>
        <w:t>Не увлекайтесь пересказом.</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lastRenderedPageBreak/>
        <w:t>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 (см. рекомендации по библиографическому описанию).</w:t>
      </w:r>
    </w:p>
    <w:p w:rsidR="00FB10E2" w:rsidRPr="0093003F" w:rsidRDefault="00FB10E2" w:rsidP="00FB10E2">
      <w:pPr>
        <w:pStyle w:val="44"/>
        <w:numPr>
          <w:ilvl w:val="0"/>
          <w:numId w:val="13"/>
        </w:numPr>
        <w:shd w:val="clear" w:color="auto" w:fill="auto"/>
        <w:tabs>
          <w:tab w:val="left" w:pos="865"/>
        </w:tabs>
        <w:spacing w:before="0" w:after="0" w:line="240" w:lineRule="auto"/>
        <w:ind w:left="20" w:right="20" w:firstLine="357"/>
        <w:jc w:val="both"/>
        <w:rPr>
          <w:sz w:val="24"/>
          <w:szCs w:val="24"/>
        </w:rPr>
      </w:pPr>
      <w:r w:rsidRPr="0093003F">
        <w:rPr>
          <w:sz w:val="24"/>
          <w:szCs w:val="24"/>
        </w:rPr>
        <w:t>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B10E2" w:rsidRPr="0093003F" w:rsidRDefault="00FB10E2" w:rsidP="00FB10E2">
      <w:pPr>
        <w:pStyle w:val="60"/>
        <w:shd w:val="clear" w:color="auto" w:fill="auto"/>
        <w:spacing w:after="0" w:line="240" w:lineRule="auto"/>
        <w:ind w:left="23" w:right="23" w:firstLine="357"/>
        <w:jc w:val="both"/>
        <w:rPr>
          <w:sz w:val="24"/>
          <w:szCs w:val="24"/>
        </w:rPr>
      </w:pPr>
      <w:r w:rsidRPr="0093003F">
        <w:rPr>
          <w:rStyle w:val="62"/>
          <w:sz w:val="24"/>
          <w:szCs w:val="24"/>
        </w:rPr>
        <w:t>Например, имеем следующий текст:</w:t>
      </w:r>
      <w:r w:rsidRPr="0093003F">
        <w:rPr>
          <w:sz w:val="24"/>
          <w:szCs w:val="24"/>
        </w:rPr>
        <w:t xml:space="preserve"> «Любая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r w:rsidRPr="0093003F">
        <w:rPr>
          <w:rStyle w:val="62"/>
          <w:sz w:val="24"/>
          <w:szCs w:val="24"/>
        </w:rPr>
        <w:t>Сформулируем эту запись более короткой фразой:</w:t>
      </w:r>
      <w:r w:rsidRPr="0093003F">
        <w:rPr>
          <w:sz w:val="24"/>
          <w:szCs w:val="24"/>
        </w:rPr>
        <w:t xml:space="preserve"> «Положительные мотивы улучшают результаты деятельности».</w:t>
      </w:r>
    </w:p>
    <w:p w:rsidR="00FB10E2" w:rsidRPr="0093003F" w:rsidRDefault="00FB10E2" w:rsidP="00FB10E2">
      <w:pPr>
        <w:pStyle w:val="60"/>
        <w:shd w:val="clear" w:color="auto" w:fill="auto"/>
        <w:spacing w:after="0" w:line="240" w:lineRule="auto"/>
        <w:ind w:left="23" w:right="23" w:firstLine="357"/>
        <w:jc w:val="both"/>
        <w:rPr>
          <w:sz w:val="24"/>
          <w:szCs w:val="24"/>
        </w:rPr>
      </w:pPr>
    </w:p>
    <w:p w:rsidR="00FB10E2" w:rsidRPr="0093003F" w:rsidRDefault="00FB10E2" w:rsidP="00FB10E2">
      <w:pPr>
        <w:pStyle w:val="44"/>
        <w:shd w:val="clear" w:color="auto" w:fill="auto"/>
        <w:spacing w:before="0" w:after="0" w:line="240" w:lineRule="auto"/>
        <w:ind w:left="20" w:right="20" w:firstLine="357"/>
        <w:jc w:val="both"/>
        <w:rPr>
          <w:sz w:val="24"/>
          <w:szCs w:val="24"/>
        </w:rPr>
      </w:pPr>
      <w:r w:rsidRPr="0093003F">
        <w:rPr>
          <w:sz w:val="24"/>
          <w:szCs w:val="24"/>
        </w:rPr>
        <w:t>Итак, конспектирование - это свертывание текста,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FB10E2" w:rsidRPr="0093003F" w:rsidRDefault="00FB10E2" w:rsidP="00FB10E2">
      <w:pPr>
        <w:pStyle w:val="44"/>
        <w:shd w:val="clear" w:color="auto" w:fill="auto"/>
        <w:spacing w:before="0" w:after="0" w:line="240" w:lineRule="auto"/>
        <w:ind w:right="20" w:firstLine="357"/>
        <w:jc w:val="both"/>
        <w:rPr>
          <w:sz w:val="24"/>
          <w:szCs w:val="24"/>
        </w:rPr>
      </w:pPr>
      <w:r w:rsidRPr="0093003F">
        <w:rPr>
          <w:sz w:val="24"/>
          <w:szCs w:val="24"/>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p w:rsidR="00FB10E2" w:rsidRPr="0093003F" w:rsidRDefault="00FB10E2" w:rsidP="00FB10E2">
      <w:pPr>
        <w:pStyle w:val="13"/>
        <w:keepNext/>
        <w:keepLines/>
        <w:shd w:val="clear" w:color="auto" w:fill="auto"/>
        <w:spacing w:line="240" w:lineRule="auto"/>
        <w:ind w:firstLine="357"/>
        <w:jc w:val="both"/>
        <w:rPr>
          <w:sz w:val="24"/>
          <w:szCs w:val="24"/>
        </w:rPr>
      </w:pPr>
      <w:bookmarkStart w:id="9" w:name="bookmark14"/>
      <w:bookmarkStart w:id="10" w:name="_Toc374709832"/>
      <w:r w:rsidRPr="0093003F">
        <w:rPr>
          <w:sz w:val="24"/>
          <w:szCs w:val="24"/>
        </w:rPr>
        <w:t>Общие рекомендации по составлению конспекта</w:t>
      </w:r>
      <w:bookmarkEnd w:id="9"/>
      <w:bookmarkEnd w:id="10"/>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firstLine="709"/>
        <w:jc w:val="both"/>
        <w:rPr>
          <w:sz w:val="24"/>
          <w:szCs w:val="24"/>
        </w:rPr>
      </w:pPr>
      <w:r w:rsidRPr="0093003F">
        <w:rPr>
          <w:sz w:val="24"/>
          <w:szCs w:val="24"/>
        </w:rPr>
        <w:t>Определите цель составления конспекта.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firstLine="709"/>
        <w:jc w:val="both"/>
        <w:rPr>
          <w:sz w:val="24"/>
          <w:szCs w:val="24"/>
        </w:rPr>
      </w:pPr>
      <w:r w:rsidRPr="0093003F">
        <w:rPr>
          <w:sz w:val="24"/>
          <w:szCs w:val="24"/>
        </w:rPr>
        <w:t>Отмечайте непонятные места, новые слова, имена, даты.</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Наведите справки о лицах, событиях, упомянутых в тексте. При записи не забудьте вынести справочные данные на поля.</w:t>
      </w:r>
    </w:p>
    <w:p w:rsidR="00FB10E2" w:rsidRPr="0093003F" w:rsidRDefault="00FB10E2" w:rsidP="00F36092">
      <w:pPr>
        <w:pStyle w:val="44"/>
        <w:numPr>
          <w:ilvl w:val="1"/>
          <w:numId w:val="13"/>
        </w:numPr>
        <w:shd w:val="clear" w:color="auto" w:fill="auto"/>
        <w:tabs>
          <w:tab w:val="left" w:pos="851"/>
          <w:tab w:val="left" w:pos="993"/>
        </w:tabs>
        <w:spacing w:before="0" w:after="0" w:line="240" w:lineRule="auto"/>
        <w:ind w:right="20" w:firstLine="709"/>
        <w:jc w:val="both"/>
        <w:rPr>
          <w:sz w:val="24"/>
          <w:szCs w:val="24"/>
        </w:rPr>
      </w:pPr>
      <w:r w:rsidRPr="0093003F">
        <w:rPr>
          <w:sz w:val="24"/>
          <w:szCs w:val="24"/>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36092" w:rsidRDefault="00F36092">
      <w:pPr>
        <w:spacing w:after="200" w:line="276" w:lineRule="auto"/>
        <w:jc w:val="left"/>
      </w:pPr>
      <w:r>
        <w:br w:type="page"/>
      </w:r>
    </w:p>
    <w:p w:rsidR="00F36092" w:rsidRDefault="00F36092" w:rsidP="00F36092">
      <w:pPr>
        <w:tabs>
          <w:tab w:val="left" w:pos="0"/>
          <w:tab w:val="left" w:pos="993"/>
        </w:tabs>
        <w:ind w:firstLine="709"/>
      </w:pPr>
    </w:p>
    <w:sectPr w:rsidR="00F36092" w:rsidSect="008A1D0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869" w:rsidRDefault="00B17869" w:rsidP="008A1D07">
      <w:pPr>
        <w:spacing w:after="0"/>
      </w:pPr>
      <w:r>
        <w:separator/>
      </w:r>
    </w:p>
  </w:endnote>
  <w:endnote w:type="continuationSeparator" w:id="1">
    <w:p w:rsidR="00B17869" w:rsidRDefault="00B17869" w:rsidP="008A1D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861"/>
      <w:docPartObj>
        <w:docPartGallery w:val="Page Numbers (Bottom of Page)"/>
        <w:docPartUnique/>
      </w:docPartObj>
    </w:sdtPr>
    <w:sdtContent>
      <w:p w:rsidR="00FA4B84" w:rsidRDefault="00162451">
        <w:pPr>
          <w:pStyle w:val="ae"/>
          <w:jc w:val="right"/>
        </w:pPr>
        <w:fldSimple w:instr=" PAGE   \* MERGEFORMAT ">
          <w:r w:rsidR="008D775A">
            <w:rPr>
              <w:noProof/>
            </w:rPr>
            <w:t>7</w:t>
          </w:r>
        </w:fldSimple>
      </w:p>
    </w:sdtContent>
  </w:sdt>
  <w:p w:rsidR="00FA4B84" w:rsidRDefault="00FA4B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869" w:rsidRDefault="00B17869" w:rsidP="008A1D07">
      <w:pPr>
        <w:spacing w:after="0"/>
      </w:pPr>
      <w:r>
        <w:separator/>
      </w:r>
    </w:p>
  </w:footnote>
  <w:footnote w:type="continuationSeparator" w:id="1">
    <w:p w:rsidR="00B17869" w:rsidRDefault="00B17869" w:rsidP="008A1D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558"/>
    <w:multiLevelType w:val="hybridMultilevel"/>
    <w:tmpl w:val="22A67ED2"/>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45023"/>
    <w:multiLevelType w:val="multilevel"/>
    <w:tmpl w:val="126C3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D70F8"/>
    <w:multiLevelType w:val="multilevel"/>
    <w:tmpl w:val="7480E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3">
    <w:nsid w:val="2735465B"/>
    <w:multiLevelType w:val="multilevel"/>
    <w:tmpl w:val="B74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6297"/>
    <w:multiLevelType w:val="hybridMultilevel"/>
    <w:tmpl w:val="119CE87C"/>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D41F4"/>
    <w:multiLevelType w:val="multilevel"/>
    <w:tmpl w:val="FD043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B4035"/>
    <w:multiLevelType w:val="hybridMultilevel"/>
    <w:tmpl w:val="DF94ABD4"/>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E87037"/>
    <w:multiLevelType w:val="multilevel"/>
    <w:tmpl w:val="987C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69501B"/>
    <w:multiLevelType w:val="multilevel"/>
    <w:tmpl w:val="D086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D7B5D"/>
    <w:multiLevelType w:val="multilevel"/>
    <w:tmpl w:val="C6DA3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43CE7"/>
    <w:multiLevelType w:val="multilevel"/>
    <w:tmpl w:val="663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A23A2"/>
    <w:multiLevelType w:val="multilevel"/>
    <w:tmpl w:val="6BC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253F5"/>
    <w:multiLevelType w:val="hybridMultilevel"/>
    <w:tmpl w:val="A8D6ACF4"/>
    <w:lvl w:ilvl="0" w:tplc="F09AF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B7D67"/>
    <w:multiLevelType w:val="hybridMultilevel"/>
    <w:tmpl w:val="4CBE722E"/>
    <w:lvl w:ilvl="0" w:tplc="F09AF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3"/>
  </w:num>
  <w:num w:numId="6">
    <w:abstractNumId w:val="13"/>
  </w:num>
  <w:num w:numId="7">
    <w:abstractNumId w:val="12"/>
  </w:num>
  <w:num w:numId="8">
    <w:abstractNumId w:val="0"/>
  </w:num>
  <w:num w:numId="9">
    <w:abstractNumId w:val="6"/>
  </w:num>
  <w:num w:numId="10">
    <w:abstractNumId w:val="5"/>
  </w:num>
  <w:num w:numId="11">
    <w:abstractNumId w:val="8"/>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F7C1A"/>
    <w:rsid w:val="00162451"/>
    <w:rsid w:val="001A7BDF"/>
    <w:rsid w:val="00300BAB"/>
    <w:rsid w:val="0037244D"/>
    <w:rsid w:val="004E5A55"/>
    <w:rsid w:val="006C66C6"/>
    <w:rsid w:val="006C7A30"/>
    <w:rsid w:val="006F7C1A"/>
    <w:rsid w:val="00735480"/>
    <w:rsid w:val="008238BE"/>
    <w:rsid w:val="008A1D07"/>
    <w:rsid w:val="008D775A"/>
    <w:rsid w:val="009D4648"/>
    <w:rsid w:val="00A36991"/>
    <w:rsid w:val="00B17869"/>
    <w:rsid w:val="00BD012D"/>
    <w:rsid w:val="00C70CE8"/>
    <w:rsid w:val="00D51DFC"/>
    <w:rsid w:val="00D73076"/>
    <w:rsid w:val="00F36092"/>
    <w:rsid w:val="00FA4B84"/>
    <w:rsid w:val="00FB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480"/>
    <w:pPr>
      <w:spacing w:after="80" w:line="240" w:lineRule="auto"/>
      <w:jc w:val="both"/>
    </w:pPr>
    <w:rPr>
      <w:rFonts w:ascii="Times New Roman" w:hAnsi="Times New Roman" w:cs="Times New Roman"/>
      <w:sz w:val="24"/>
      <w:lang w:eastAsia="ru-RU"/>
    </w:rPr>
  </w:style>
  <w:style w:type="paragraph" w:styleId="1">
    <w:name w:val="heading 1"/>
    <w:basedOn w:val="a"/>
    <w:next w:val="a"/>
    <w:link w:val="10"/>
    <w:uiPriority w:val="9"/>
    <w:qFormat/>
    <w:rsid w:val="008A1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F7C1A"/>
    <w:rPr>
      <w:rFonts w:ascii="Times New Roman" w:hAnsi="Times New Roman" w:cs="Times New Roman"/>
      <w:sz w:val="27"/>
      <w:szCs w:val="27"/>
      <w:shd w:val="clear" w:color="auto" w:fill="FFFFFF"/>
    </w:rPr>
  </w:style>
  <w:style w:type="character" w:customStyle="1" w:styleId="4">
    <w:name w:val="Основной текст (4)_"/>
    <w:basedOn w:val="a0"/>
    <w:link w:val="40"/>
    <w:rsid w:val="006F7C1A"/>
    <w:rPr>
      <w:rFonts w:ascii="Times New Roman" w:hAnsi="Times New Roman" w:cs="Times New Roman"/>
      <w:sz w:val="27"/>
      <w:szCs w:val="27"/>
      <w:shd w:val="clear" w:color="auto" w:fill="FFFFFF"/>
    </w:rPr>
  </w:style>
  <w:style w:type="character" w:customStyle="1" w:styleId="41">
    <w:name w:val="Заголовок №4_"/>
    <w:basedOn w:val="a0"/>
    <w:link w:val="42"/>
    <w:rsid w:val="006F7C1A"/>
    <w:rPr>
      <w:rFonts w:ascii="Times New Roman" w:hAnsi="Times New Roman" w:cs="Times New Roman"/>
      <w:sz w:val="27"/>
      <w:szCs w:val="27"/>
      <w:shd w:val="clear" w:color="auto" w:fill="FFFFFF"/>
    </w:rPr>
  </w:style>
  <w:style w:type="character" w:customStyle="1" w:styleId="6">
    <w:name w:val="Основной текст (6)_"/>
    <w:basedOn w:val="a0"/>
    <w:link w:val="60"/>
    <w:rsid w:val="006F7C1A"/>
    <w:rPr>
      <w:rFonts w:ascii="Times New Roman" w:hAnsi="Times New Roman" w:cs="Times New Roman"/>
      <w:sz w:val="30"/>
      <w:szCs w:val="30"/>
      <w:shd w:val="clear" w:color="auto" w:fill="FFFFFF"/>
    </w:rPr>
  </w:style>
  <w:style w:type="character" w:customStyle="1" w:styleId="61">
    <w:name w:val="Основной текст (6) + Полужирный"/>
    <w:basedOn w:val="6"/>
    <w:rsid w:val="006F7C1A"/>
    <w:rPr>
      <w:rFonts w:ascii="Times New Roman" w:hAnsi="Times New Roman" w:cs="Times New Roman"/>
      <w:b/>
      <w:bCs/>
      <w:sz w:val="30"/>
      <w:szCs w:val="30"/>
      <w:shd w:val="clear" w:color="auto" w:fill="FFFFFF"/>
    </w:rPr>
  </w:style>
  <w:style w:type="character" w:customStyle="1" w:styleId="a4">
    <w:name w:val="Основной текст + Полужирный"/>
    <w:basedOn w:val="a3"/>
    <w:rsid w:val="006F7C1A"/>
    <w:rPr>
      <w:rFonts w:ascii="Times New Roman" w:hAnsi="Times New Roman" w:cs="Times New Roman"/>
      <w:b/>
      <w:bCs/>
      <w:sz w:val="27"/>
      <w:szCs w:val="27"/>
      <w:shd w:val="clear" w:color="auto" w:fill="FFFFFF"/>
    </w:rPr>
  </w:style>
  <w:style w:type="character" w:customStyle="1" w:styleId="3">
    <w:name w:val="Заголовок №3_"/>
    <w:basedOn w:val="a0"/>
    <w:link w:val="30"/>
    <w:rsid w:val="006F7C1A"/>
    <w:rPr>
      <w:rFonts w:ascii="Times New Roman" w:hAnsi="Times New Roman" w:cs="Times New Roman"/>
      <w:sz w:val="27"/>
      <w:szCs w:val="27"/>
      <w:shd w:val="clear" w:color="auto" w:fill="FFFFFF"/>
    </w:rPr>
  </w:style>
  <w:style w:type="character" w:customStyle="1" w:styleId="43">
    <w:name w:val="Заголовок №4 + Не полужирный"/>
    <w:basedOn w:val="41"/>
    <w:rsid w:val="006F7C1A"/>
    <w:rPr>
      <w:rFonts w:ascii="Times New Roman" w:hAnsi="Times New Roman" w:cs="Times New Roman"/>
      <w:b/>
      <w:bCs/>
      <w:sz w:val="27"/>
      <w:szCs w:val="27"/>
      <w:shd w:val="clear" w:color="auto" w:fill="FFFFFF"/>
    </w:rPr>
  </w:style>
  <w:style w:type="paragraph" w:customStyle="1" w:styleId="11">
    <w:name w:val="Основной текст1"/>
    <w:basedOn w:val="a"/>
    <w:link w:val="a3"/>
    <w:rsid w:val="006F7C1A"/>
    <w:pPr>
      <w:shd w:val="clear" w:color="auto" w:fill="FFFFFF"/>
      <w:spacing w:after="0" w:line="326" w:lineRule="exact"/>
      <w:ind w:hanging="360"/>
      <w:jc w:val="right"/>
    </w:pPr>
    <w:rPr>
      <w:sz w:val="27"/>
      <w:szCs w:val="27"/>
      <w:lang w:eastAsia="en-US"/>
    </w:rPr>
  </w:style>
  <w:style w:type="paragraph" w:customStyle="1" w:styleId="40">
    <w:name w:val="Основной текст (4)"/>
    <w:basedOn w:val="a"/>
    <w:link w:val="4"/>
    <w:rsid w:val="006F7C1A"/>
    <w:pPr>
      <w:shd w:val="clear" w:color="auto" w:fill="FFFFFF"/>
      <w:spacing w:after="0" w:line="322" w:lineRule="exact"/>
      <w:jc w:val="center"/>
    </w:pPr>
    <w:rPr>
      <w:sz w:val="27"/>
      <w:szCs w:val="27"/>
      <w:lang w:eastAsia="en-US"/>
    </w:rPr>
  </w:style>
  <w:style w:type="paragraph" w:customStyle="1" w:styleId="42">
    <w:name w:val="Заголовок №4"/>
    <w:basedOn w:val="a"/>
    <w:link w:val="41"/>
    <w:rsid w:val="006F7C1A"/>
    <w:pPr>
      <w:shd w:val="clear" w:color="auto" w:fill="FFFFFF"/>
      <w:spacing w:before="720" w:after="0" w:line="643" w:lineRule="exact"/>
      <w:jc w:val="left"/>
      <w:outlineLvl w:val="3"/>
    </w:pPr>
    <w:rPr>
      <w:sz w:val="27"/>
      <w:szCs w:val="27"/>
      <w:lang w:eastAsia="en-US"/>
    </w:rPr>
  </w:style>
  <w:style w:type="paragraph" w:customStyle="1" w:styleId="60">
    <w:name w:val="Основной текст (6)"/>
    <w:basedOn w:val="a"/>
    <w:link w:val="6"/>
    <w:rsid w:val="006F7C1A"/>
    <w:pPr>
      <w:shd w:val="clear" w:color="auto" w:fill="FFFFFF"/>
      <w:spacing w:after="2580" w:line="557" w:lineRule="exact"/>
      <w:jc w:val="center"/>
    </w:pPr>
    <w:rPr>
      <w:sz w:val="30"/>
      <w:szCs w:val="30"/>
      <w:lang w:eastAsia="en-US"/>
    </w:rPr>
  </w:style>
  <w:style w:type="paragraph" w:customStyle="1" w:styleId="30">
    <w:name w:val="Заголовок №3"/>
    <w:basedOn w:val="a"/>
    <w:link w:val="3"/>
    <w:rsid w:val="006F7C1A"/>
    <w:pPr>
      <w:shd w:val="clear" w:color="auto" w:fill="FFFFFF"/>
      <w:spacing w:after="0" w:line="322" w:lineRule="exact"/>
      <w:jc w:val="left"/>
      <w:outlineLvl w:val="2"/>
    </w:pPr>
    <w:rPr>
      <w:sz w:val="27"/>
      <w:szCs w:val="27"/>
      <w:lang w:eastAsia="en-US"/>
    </w:rPr>
  </w:style>
  <w:style w:type="paragraph" w:styleId="a5">
    <w:name w:val="Balloon Text"/>
    <w:basedOn w:val="a"/>
    <w:link w:val="a6"/>
    <w:uiPriority w:val="99"/>
    <w:semiHidden/>
    <w:unhideWhenUsed/>
    <w:rsid w:val="006F7C1A"/>
    <w:pPr>
      <w:spacing w:after="0"/>
    </w:pPr>
    <w:rPr>
      <w:rFonts w:ascii="Tahoma" w:hAnsi="Tahoma" w:cs="Tahoma"/>
      <w:sz w:val="16"/>
      <w:szCs w:val="16"/>
    </w:rPr>
  </w:style>
  <w:style w:type="character" w:customStyle="1" w:styleId="a6">
    <w:name w:val="Текст выноски Знак"/>
    <w:basedOn w:val="a0"/>
    <w:link w:val="a5"/>
    <w:uiPriority w:val="99"/>
    <w:semiHidden/>
    <w:rsid w:val="006F7C1A"/>
    <w:rPr>
      <w:rFonts w:ascii="Tahoma" w:hAnsi="Tahoma" w:cs="Tahoma"/>
      <w:sz w:val="16"/>
      <w:szCs w:val="16"/>
      <w:lang w:eastAsia="ru-RU"/>
    </w:rPr>
  </w:style>
  <w:style w:type="paragraph" w:styleId="a7">
    <w:name w:val="List Paragraph"/>
    <w:basedOn w:val="a"/>
    <w:uiPriority w:val="34"/>
    <w:qFormat/>
    <w:rsid w:val="004E5A55"/>
    <w:pPr>
      <w:ind w:left="720"/>
      <w:contextualSpacing/>
    </w:pPr>
  </w:style>
  <w:style w:type="table" w:styleId="a8">
    <w:name w:val="Table Grid"/>
    <w:basedOn w:val="a1"/>
    <w:uiPriority w:val="59"/>
    <w:rsid w:val="00300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2"/>
    <w:basedOn w:val="a3"/>
    <w:rsid w:val="0037244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44">
    <w:name w:val="Основной текст4"/>
    <w:basedOn w:val="a"/>
    <w:rsid w:val="0037244D"/>
    <w:pPr>
      <w:shd w:val="clear" w:color="auto" w:fill="FFFFFF"/>
      <w:spacing w:before="300" w:after="3180" w:line="0" w:lineRule="atLeast"/>
      <w:ind w:hanging="360"/>
      <w:jc w:val="center"/>
    </w:pPr>
    <w:rPr>
      <w:color w:val="000000"/>
      <w:sz w:val="27"/>
      <w:szCs w:val="27"/>
    </w:rPr>
  </w:style>
  <w:style w:type="character" w:customStyle="1" w:styleId="12">
    <w:name w:val="Заголовок №1_"/>
    <w:basedOn w:val="a0"/>
    <w:link w:val="13"/>
    <w:rsid w:val="00FB10E2"/>
    <w:rPr>
      <w:rFonts w:ascii="Times New Roman" w:hAnsi="Times New Roman" w:cs="Times New Roman"/>
      <w:sz w:val="27"/>
      <w:szCs w:val="27"/>
      <w:shd w:val="clear" w:color="auto" w:fill="FFFFFF"/>
    </w:rPr>
  </w:style>
  <w:style w:type="character" w:customStyle="1" w:styleId="a9">
    <w:name w:val="Основной текст + Курсив"/>
    <w:basedOn w:val="a3"/>
    <w:rsid w:val="00FB10E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pt1pt">
    <w:name w:val="Основной текст + 13 pt;Курсив;Интервал 1 pt"/>
    <w:basedOn w:val="a3"/>
    <w:rsid w:val="00FB10E2"/>
    <w:rPr>
      <w:rFonts w:ascii="Times New Roman" w:eastAsia="Times New Roman" w:hAnsi="Times New Roman" w:cs="Times New Roman"/>
      <w:b w:val="0"/>
      <w:bCs w:val="0"/>
      <w:i/>
      <w:iCs/>
      <w:smallCaps w:val="0"/>
      <w:strike w:val="0"/>
      <w:spacing w:val="20"/>
      <w:sz w:val="26"/>
      <w:szCs w:val="26"/>
      <w:shd w:val="clear" w:color="auto" w:fill="FFFFFF"/>
    </w:rPr>
  </w:style>
  <w:style w:type="character" w:customStyle="1" w:styleId="62">
    <w:name w:val="Основной текст (6) + Не курсив"/>
    <w:basedOn w:val="6"/>
    <w:rsid w:val="00FB10E2"/>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3">
    <w:name w:val="Заголовок №1"/>
    <w:basedOn w:val="a"/>
    <w:link w:val="12"/>
    <w:rsid w:val="00FB10E2"/>
    <w:pPr>
      <w:shd w:val="clear" w:color="auto" w:fill="FFFFFF"/>
      <w:spacing w:after="0" w:line="566" w:lineRule="exact"/>
      <w:ind w:hanging="320"/>
      <w:jc w:val="left"/>
      <w:outlineLvl w:val="0"/>
    </w:pPr>
    <w:rPr>
      <w:sz w:val="27"/>
      <w:szCs w:val="27"/>
      <w:lang w:eastAsia="en-US"/>
    </w:rPr>
  </w:style>
  <w:style w:type="character" w:customStyle="1" w:styleId="10">
    <w:name w:val="Заголовок 1 Знак"/>
    <w:basedOn w:val="a0"/>
    <w:link w:val="1"/>
    <w:uiPriority w:val="9"/>
    <w:rsid w:val="008A1D07"/>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8A1D07"/>
    <w:pPr>
      <w:spacing w:line="276" w:lineRule="auto"/>
      <w:jc w:val="left"/>
      <w:outlineLvl w:val="9"/>
    </w:pPr>
    <w:rPr>
      <w:lang w:eastAsia="en-US"/>
    </w:rPr>
  </w:style>
  <w:style w:type="paragraph" w:styleId="14">
    <w:name w:val="toc 1"/>
    <w:basedOn w:val="a"/>
    <w:next w:val="a"/>
    <w:autoRedefine/>
    <w:uiPriority w:val="39"/>
    <w:unhideWhenUsed/>
    <w:rsid w:val="008A1D07"/>
    <w:pPr>
      <w:spacing w:after="100"/>
    </w:pPr>
  </w:style>
  <w:style w:type="character" w:styleId="ab">
    <w:name w:val="Hyperlink"/>
    <w:basedOn w:val="a0"/>
    <w:uiPriority w:val="99"/>
    <w:unhideWhenUsed/>
    <w:rsid w:val="008A1D07"/>
    <w:rPr>
      <w:color w:val="0000FF" w:themeColor="hyperlink"/>
      <w:u w:val="single"/>
    </w:rPr>
  </w:style>
  <w:style w:type="paragraph" w:styleId="ac">
    <w:name w:val="header"/>
    <w:basedOn w:val="a"/>
    <w:link w:val="ad"/>
    <w:uiPriority w:val="99"/>
    <w:semiHidden/>
    <w:unhideWhenUsed/>
    <w:rsid w:val="008A1D07"/>
    <w:pPr>
      <w:tabs>
        <w:tab w:val="center" w:pos="4677"/>
        <w:tab w:val="right" w:pos="9355"/>
      </w:tabs>
      <w:spacing w:after="0"/>
    </w:pPr>
  </w:style>
  <w:style w:type="character" w:customStyle="1" w:styleId="ad">
    <w:name w:val="Верхний колонтитул Знак"/>
    <w:basedOn w:val="a0"/>
    <w:link w:val="ac"/>
    <w:uiPriority w:val="99"/>
    <w:semiHidden/>
    <w:rsid w:val="008A1D07"/>
    <w:rPr>
      <w:rFonts w:ascii="Times New Roman" w:hAnsi="Times New Roman" w:cs="Times New Roman"/>
      <w:sz w:val="24"/>
      <w:lang w:eastAsia="ru-RU"/>
    </w:rPr>
  </w:style>
  <w:style w:type="paragraph" w:styleId="ae">
    <w:name w:val="footer"/>
    <w:basedOn w:val="a"/>
    <w:link w:val="af"/>
    <w:uiPriority w:val="99"/>
    <w:unhideWhenUsed/>
    <w:rsid w:val="008A1D07"/>
    <w:pPr>
      <w:tabs>
        <w:tab w:val="center" w:pos="4677"/>
        <w:tab w:val="right" w:pos="9355"/>
      </w:tabs>
      <w:spacing w:after="0"/>
    </w:pPr>
  </w:style>
  <w:style w:type="character" w:customStyle="1" w:styleId="af">
    <w:name w:val="Нижний колонтитул Знак"/>
    <w:basedOn w:val="a0"/>
    <w:link w:val="ae"/>
    <w:uiPriority w:val="99"/>
    <w:rsid w:val="008A1D07"/>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3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3B7C-6AEF-4E9B-96DF-FF5A66C1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11</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Методический</cp:lastModifiedBy>
  <cp:revision>4</cp:revision>
  <dcterms:created xsi:type="dcterms:W3CDTF">2013-12-13T03:31:00Z</dcterms:created>
  <dcterms:modified xsi:type="dcterms:W3CDTF">2013-12-20T06:59:00Z</dcterms:modified>
</cp:coreProperties>
</file>