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3" w:rsidRDefault="006A0A43">
      <w:pPr>
        <w:pStyle w:val="ConsPlusNormal"/>
        <w:outlineLvl w:val="0"/>
      </w:pPr>
    </w:p>
    <w:p w:rsidR="006A0A43" w:rsidRPr="00C8589D" w:rsidRDefault="006A0A43">
      <w:pPr>
        <w:pStyle w:val="ConsPlusTitle"/>
        <w:jc w:val="center"/>
        <w:outlineLvl w:val="0"/>
        <w:rPr>
          <w:color w:val="000000" w:themeColor="text1"/>
        </w:rPr>
      </w:pPr>
      <w:r w:rsidRPr="00C8589D">
        <w:rPr>
          <w:color w:val="000000" w:themeColor="text1"/>
        </w:rPr>
        <w:t>ЗАМЕСТИТЕЛЬ ПРЕДСЕДАТЕЛЯ ПРАВИТЕЛЬСТВА ИРКУТСКОЙ ОБЛАСТИ</w:t>
      </w:r>
    </w:p>
    <w:p w:rsidR="006A0A43" w:rsidRPr="00C8589D" w:rsidRDefault="006A0A43">
      <w:pPr>
        <w:pStyle w:val="ConsPlusTitle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РАСПОРЯЖЕНИЕ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от 5 августа 2019 г. N 28-рзп</w:t>
      </w:r>
    </w:p>
    <w:p w:rsidR="006A0A43" w:rsidRPr="00C8589D" w:rsidRDefault="006A0A43">
      <w:pPr>
        <w:pStyle w:val="ConsPlusTitle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ОБ УТВЕРЖДЕНИИ МОДЕЛЬНОЙ ПРОГРАММЫ ПОДГОТОВКИ ДЕТЕЙ-СИРОТ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И ДЕТЕЙ, ОСТАВШИХСЯ БЕЗ ПОПЕЧЕНИЯ РОДИТЕЛЕЙ,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К САМОСТОЯТЕЛЬНОЙ ЖИЗНИ И ПОСТИНТЕРНАТНОГО СОПРОВОЖДЕНИЯ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ВЫПУСКНИКОВ ОРГАНИЗАЦИЙ ДЛЯ ДЕТЕЙ-СИРОТ НА ТЕРРИТОРИИ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ИРКУТСКОЙ ОБЛАСТИ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 xml:space="preserve">В целях реализации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адаптации выпускников таких организаций, утвержденного распоряжением заместителя Председателя Правительства Иркутской области от 5 сентября 2018 года N 47-рзп, руководствуясь </w:t>
      </w:r>
      <w:hyperlink r:id="rId5" w:history="1">
        <w:r w:rsidRPr="00C8589D">
          <w:rPr>
            <w:color w:val="000000" w:themeColor="text1"/>
          </w:rPr>
          <w:t>частью 5 статьи 66</w:t>
        </w:r>
      </w:hyperlink>
      <w:r w:rsidRPr="00C8589D">
        <w:rPr>
          <w:color w:val="000000" w:themeColor="text1"/>
        </w:rPr>
        <w:t xml:space="preserve"> Устава Иркутской области:</w:t>
      </w:r>
      <w:proofErr w:type="gramEnd"/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1. Утвердить Модельную </w:t>
      </w:r>
      <w:hyperlink w:anchor="P37" w:history="1">
        <w:r w:rsidRPr="00C8589D">
          <w:rPr>
            <w:color w:val="000000" w:themeColor="text1"/>
          </w:rPr>
          <w:t>программу</w:t>
        </w:r>
      </w:hyperlink>
      <w:r w:rsidRPr="00C8589D">
        <w:rPr>
          <w:color w:val="000000" w:themeColor="text1"/>
        </w:rPr>
        <w:t xml:space="preserve"> подготовки детей-сирот и детей, оставшихся без попечения родителей, к самостоятельной жизни 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 на территории Иркутской области (далее - Модельная программа).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2. Определить министерство образования Иркутской области (</w:t>
      </w:r>
      <w:proofErr w:type="spellStart"/>
      <w:r w:rsidRPr="00C8589D">
        <w:rPr>
          <w:color w:val="000000" w:themeColor="text1"/>
        </w:rPr>
        <w:t>Перегудова</w:t>
      </w:r>
      <w:proofErr w:type="spellEnd"/>
      <w:r w:rsidRPr="00C8589D">
        <w:rPr>
          <w:color w:val="000000" w:themeColor="text1"/>
        </w:rPr>
        <w:t xml:space="preserve"> В.В.) и министерство социального развития, опеки и попечительства Иркутской области (Родионов В.А.) исполнительными органами государственной власти Иркутской области, ответственными за реализацию Модельной </w:t>
      </w:r>
      <w:hyperlink w:anchor="P37" w:history="1">
        <w:r w:rsidRPr="00C8589D">
          <w:rPr>
            <w:color w:val="000000" w:themeColor="text1"/>
          </w:rPr>
          <w:t>программы</w:t>
        </w:r>
      </w:hyperlink>
      <w:r w:rsidRPr="00C8589D">
        <w:rPr>
          <w:color w:val="000000" w:themeColor="text1"/>
        </w:rPr>
        <w:t>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3. Министерству образования Иркутской области (</w:t>
      </w:r>
      <w:proofErr w:type="spellStart"/>
      <w:r w:rsidRPr="00C8589D">
        <w:rPr>
          <w:color w:val="000000" w:themeColor="text1"/>
        </w:rPr>
        <w:t>Перегудова</w:t>
      </w:r>
      <w:proofErr w:type="spellEnd"/>
      <w:r w:rsidRPr="00C8589D">
        <w:rPr>
          <w:color w:val="000000" w:themeColor="text1"/>
        </w:rPr>
        <w:t xml:space="preserve"> В.В.), министерству социального развития, опеки и попечительства Иркутской области (Родионов В.А.):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1) обеспечить реализацию Модельной </w:t>
      </w:r>
      <w:hyperlink w:anchor="P37" w:history="1">
        <w:r w:rsidRPr="00C8589D">
          <w:rPr>
            <w:color w:val="000000" w:themeColor="text1"/>
          </w:rPr>
          <w:t>программы</w:t>
        </w:r>
      </w:hyperlink>
      <w:r w:rsidRPr="00C8589D">
        <w:rPr>
          <w:color w:val="000000" w:themeColor="text1"/>
        </w:rPr>
        <w:t xml:space="preserve"> на территории Иркутской области;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2) довести Модельную </w:t>
      </w:r>
      <w:hyperlink w:anchor="P37" w:history="1">
        <w:r w:rsidRPr="00C8589D">
          <w:rPr>
            <w:color w:val="000000" w:themeColor="text1"/>
          </w:rPr>
          <w:t>программу</w:t>
        </w:r>
      </w:hyperlink>
      <w:r w:rsidRPr="00C8589D">
        <w:rPr>
          <w:color w:val="000000" w:themeColor="text1"/>
        </w:rPr>
        <w:t xml:space="preserve"> до сведения всех заинтересованных лиц.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4. </w:t>
      </w:r>
      <w:proofErr w:type="gramStart"/>
      <w:r w:rsidRPr="00C8589D">
        <w:rPr>
          <w:color w:val="000000" w:themeColor="text1"/>
        </w:rPr>
        <w:t>Контроль за</w:t>
      </w:r>
      <w:proofErr w:type="gramEnd"/>
      <w:r w:rsidRPr="00C8589D">
        <w:rPr>
          <w:color w:val="000000" w:themeColor="text1"/>
        </w:rPr>
        <w:t xml:space="preserve"> исполнением настоящего распоряжения оставляю за собой.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5. Настоящее распоряжение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(www.ogirk.ru).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В.Ф.ВОБЛИКОВА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right"/>
        <w:outlineLvl w:val="0"/>
        <w:rPr>
          <w:color w:val="000000" w:themeColor="text1"/>
        </w:rPr>
      </w:pPr>
      <w:r w:rsidRPr="00C8589D">
        <w:rPr>
          <w:color w:val="000000" w:themeColor="text1"/>
        </w:rPr>
        <w:t>Утверждена</w:t>
      </w: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распоряжением заместителя Председателя</w:t>
      </w: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Правительства Иркутской области</w:t>
      </w:r>
    </w:p>
    <w:p w:rsidR="00C8589D" w:rsidRDefault="00C8589D">
      <w:pPr>
        <w:pStyle w:val="ConsPlusNormal"/>
        <w:jc w:val="right"/>
        <w:rPr>
          <w:color w:val="000000" w:themeColor="text1"/>
        </w:rPr>
      </w:pPr>
    </w:p>
    <w:p w:rsidR="00C8589D" w:rsidRDefault="00C8589D">
      <w:pPr>
        <w:pStyle w:val="ConsPlusNormal"/>
        <w:jc w:val="right"/>
        <w:rPr>
          <w:color w:val="000000" w:themeColor="text1"/>
        </w:rPr>
      </w:pP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 w:rsidRPr="00C8589D">
        <w:rPr>
          <w:color w:val="000000" w:themeColor="text1"/>
        </w:rPr>
        <w:t>от 5 августа 2019 г. N 28-рзп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C8589D">
        <w:rPr>
          <w:color w:val="000000" w:themeColor="text1"/>
        </w:rPr>
        <w:lastRenderedPageBreak/>
        <w:t>МОДЕЛЬНАЯ ПРОГРАММА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ПОДГОТОВКИ ДЕТЕЙ-СИРОТ И ДЕТЕЙ, ОСТАВШИХСЯ БЕЗ ПОПЕЧЕНИЯ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РОДИТЕЛЕЙ, К САМОСТОЯТЕЛЬНОЙ ЖИЗНИ И ПОСТИНТЕРНАТНОГО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СОПРОВОЖДЕНИЯ ВЫПУСКНИКОВ ОРГАНИЗАЦИЙ ДЛЯ ДЕТЕЙ-СИРОТ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НА ТЕРРИТОРИИ ИРКУТСКОЙ ОБЛАСТИ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ПАСПОРТ МОДЕЛЬНОЙ ПРОГРАММЫ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143"/>
      </w:tblGrid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Наименование</w:t>
            </w:r>
          </w:p>
        </w:tc>
        <w:tc>
          <w:tcPr>
            <w:tcW w:w="7143" w:type="dxa"/>
            <w:vAlign w:val="bottom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Модельная программа подготовки детей-сирот и детей, оставшихся без попечения родителей, к самостоятельной жизни и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 выпускников организаций для детей-сирот на территории Иркутской области (далее - Модельная программа)</w:t>
            </w:r>
          </w:p>
        </w:tc>
      </w:tr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Правовые основания</w:t>
            </w:r>
          </w:p>
        </w:tc>
        <w:tc>
          <w:tcPr>
            <w:tcW w:w="7143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Постановление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      </w:r>
          </w:p>
          <w:p w:rsidR="006A0A43" w:rsidRPr="00C8589D" w:rsidRDefault="00C8589D">
            <w:pPr>
              <w:pStyle w:val="ConsPlusNormal"/>
              <w:rPr>
                <w:color w:val="000000" w:themeColor="text1"/>
              </w:rPr>
            </w:pPr>
            <w:hyperlink r:id="rId6" w:history="1">
              <w:r w:rsidR="006A0A43" w:rsidRPr="00C8589D">
                <w:rPr>
                  <w:color w:val="000000" w:themeColor="text1"/>
                </w:rPr>
                <w:t>распоряжение</w:t>
              </w:r>
            </w:hyperlink>
            <w:r w:rsidR="006A0A43" w:rsidRPr="00C8589D">
              <w:rPr>
                <w:color w:val="000000" w:themeColor="text1"/>
              </w:rPr>
              <w:t xml:space="preserve"> Правительства Российской Федерации от 6 июля 2018 года N 1375-р "Об утверждении плана основных мероприятий до 2020 года, проводимых в рамках Десятилетия детства";</w:t>
            </w:r>
          </w:p>
          <w:p w:rsidR="006A0A43" w:rsidRPr="00C8589D" w:rsidRDefault="00C8589D">
            <w:pPr>
              <w:pStyle w:val="ConsPlusNormal"/>
              <w:rPr>
                <w:color w:val="000000" w:themeColor="text1"/>
              </w:rPr>
            </w:pPr>
            <w:hyperlink r:id="rId7" w:history="1">
              <w:r w:rsidR="006A0A43" w:rsidRPr="00C8589D">
                <w:rPr>
                  <w:color w:val="000000" w:themeColor="text1"/>
                </w:rPr>
                <w:t>постановление</w:t>
              </w:r>
            </w:hyperlink>
            <w:r w:rsidR="006A0A43" w:rsidRPr="00C8589D">
              <w:rPr>
                <w:color w:val="000000" w:themeColor="text1"/>
              </w:rPr>
              <w:t xml:space="preserve"> Правительства Иркутской области от 8 июля 2016 года N 420-пп "О Координационном совете при Правительстве Иркутской области по вопросам </w:t>
            </w:r>
            <w:proofErr w:type="spellStart"/>
            <w:r w:rsidR="006A0A43" w:rsidRPr="00C8589D">
              <w:rPr>
                <w:color w:val="000000" w:themeColor="text1"/>
              </w:rPr>
              <w:t>постинтернатного</w:t>
            </w:r>
            <w:proofErr w:type="spellEnd"/>
            <w:r w:rsidR="006A0A43" w:rsidRPr="00C8589D">
              <w:rPr>
                <w:color w:val="000000" w:themeColor="text1"/>
              </w:rPr>
      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родителей";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распоряжение Губернатора Иркутской области от 25 сентября 2018 года N 112-р "Об утверждении плана основных мероприятий до 2020 года, проводимых в рамках Десятилетия детства в Иркутской области";</w:t>
            </w:r>
          </w:p>
          <w:p w:rsidR="006A0A43" w:rsidRPr="00C8589D" w:rsidRDefault="00C8589D">
            <w:pPr>
              <w:pStyle w:val="ConsPlusNormal"/>
              <w:rPr>
                <w:color w:val="000000" w:themeColor="text1"/>
              </w:rPr>
            </w:pPr>
            <w:hyperlink r:id="rId8" w:history="1">
              <w:r w:rsidR="006A0A43" w:rsidRPr="00C8589D">
                <w:rPr>
                  <w:color w:val="000000" w:themeColor="text1"/>
                </w:rPr>
                <w:t>распоряжение</w:t>
              </w:r>
            </w:hyperlink>
            <w:r w:rsidR="006A0A43" w:rsidRPr="00C8589D">
              <w:rPr>
                <w:color w:val="000000" w:themeColor="text1"/>
              </w:rPr>
              <w:t xml:space="preserve"> заместителя Председателя Правительства Иркутской области от 28 декабря 2017 года N 74-рзп "Об утверждении Положения о порядке межведомственного взаимодействия по сбору, хранению, мониторингу и использованию информации о выпускниках организаций для детей-сирот и детей, оставшихся без попечения родителей, Иркутской области до достижения ими возраста 23 лет в Иркутской области";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распоряжение заместителя Председателя Правительства Иркутской области от 5 сентября 2018 года N 47-рзп "Об утверждении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 и адаптации выпускников таких организаций";</w:t>
            </w:r>
          </w:p>
          <w:p w:rsidR="006A0A43" w:rsidRPr="00C8589D" w:rsidRDefault="00C8589D">
            <w:pPr>
              <w:pStyle w:val="ConsPlusNormal"/>
              <w:rPr>
                <w:color w:val="000000" w:themeColor="text1"/>
              </w:rPr>
            </w:pPr>
            <w:hyperlink r:id="rId9" w:history="1">
              <w:proofErr w:type="gramStart"/>
              <w:r w:rsidR="006A0A43" w:rsidRPr="00C8589D">
                <w:rPr>
                  <w:color w:val="000000" w:themeColor="text1"/>
                </w:rPr>
                <w:t>распоряжение</w:t>
              </w:r>
            </w:hyperlink>
            <w:r w:rsidR="006A0A43" w:rsidRPr="00C8589D">
              <w:rPr>
                <w:color w:val="000000" w:themeColor="text1"/>
              </w:rPr>
              <w:t xml:space="preserve"> заместителя Председателя Правительства Иркутской области от 18 марта 2019 года N 8-рзп "Об утверждении плана мероприятий по развитию системы </w:t>
            </w:r>
            <w:proofErr w:type="spellStart"/>
            <w:r w:rsidR="006A0A43" w:rsidRPr="00C8589D">
              <w:rPr>
                <w:color w:val="000000" w:themeColor="text1"/>
              </w:rPr>
              <w:t>постинтернатного</w:t>
            </w:r>
            <w:proofErr w:type="spellEnd"/>
            <w:r w:rsidR="006A0A43" w:rsidRPr="00C8589D">
              <w:rPr>
                <w:color w:val="000000" w:themeColor="text1"/>
              </w:rPr>
      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Иркутской области на 2019 - 2021 годы"</w:t>
            </w:r>
            <w:proofErr w:type="gramEnd"/>
          </w:p>
        </w:tc>
      </w:tr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Цель модельной программы</w:t>
            </w:r>
          </w:p>
        </w:tc>
        <w:tc>
          <w:tcPr>
            <w:tcW w:w="7143" w:type="dxa"/>
            <w:vAlign w:val="bottom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Повышение эффективности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 и адаптации выпускников организаций для детей-сирот и детей, оставшихся без попечения родителей, в Иркутской области</w:t>
            </w:r>
          </w:p>
        </w:tc>
      </w:tr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Задачи </w:t>
            </w:r>
            <w:r w:rsidRPr="00C8589D">
              <w:rPr>
                <w:color w:val="000000" w:themeColor="text1"/>
              </w:rPr>
              <w:lastRenderedPageBreak/>
              <w:t>модельной программы</w:t>
            </w:r>
          </w:p>
        </w:tc>
        <w:tc>
          <w:tcPr>
            <w:tcW w:w="7143" w:type="dxa"/>
            <w:vAlign w:val="bottom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lastRenderedPageBreak/>
              <w:t>Задачи Модельной программы: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lastRenderedPageBreak/>
              <w:t xml:space="preserve">Задача 1. </w:t>
            </w:r>
            <w:proofErr w:type="gramStart"/>
            <w:r w:rsidRPr="00C8589D">
              <w:rPr>
                <w:color w:val="000000" w:themeColor="text1"/>
              </w:rPr>
              <w:t xml:space="preserve">Разработка правовой и информационной методической базы, механизмов эффективного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 выпускников организаций для детей-сирот и детей, оставшихся без попечения родителей, в рамках </w:t>
            </w:r>
            <w:hyperlink r:id="rId10" w:history="1">
              <w:r w:rsidRPr="00C8589D">
                <w:rPr>
                  <w:color w:val="000000" w:themeColor="text1"/>
                </w:rPr>
                <w:t>постановления</w:t>
              </w:r>
            </w:hyperlink>
            <w:r w:rsidRPr="00C8589D">
              <w:rPr>
                <w:color w:val="000000" w:themeColor="text1"/>
              </w:rPr>
      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</w:t>
            </w:r>
            <w:proofErr w:type="gramEnd"/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Задача 2. Обеспечение эффективных изменений в системе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 воспитанников организаций для детей-сирот и детей, оставшихся без попечения родителей, в Иркутской области посредством институционализации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сопровождения.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Задача 3. Создание условий для формирования устойчивой продуктивной модели межведомственного и внутриведомственного взаимодействия по </w:t>
            </w:r>
            <w:proofErr w:type="spellStart"/>
            <w:r w:rsidRPr="00C8589D">
              <w:rPr>
                <w:color w:val="000000" w:themeColor="text1"/>
              </w:rPr>
              <w:t>постинтернатному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сопровождению выпускников организаций для детей-сирот и детей, оставшихся без попечения родителей (далее - организации для детей-сирот)</w:t>
            </w:r>
          </w:p>
        </w:tc>
      </w:tr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7143" w:type="dxa"/>
            <w:vAlign w:val="bottom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Финансирование Модельной программы осуществляется за счет средств областного бюджета, сре</w:t>
            </w:r>
            <w:proofErr w:type="gramStart"/>
            <w:r w:rsidRPr="00C8589D">
              <w:rPr>
                <w:color w:val="000000" w:themeColor="text1"/>
              </w:rPr>
              <w:t>дств гр</w:t>
            </w:r>
            <w:proofErr w:type="gramEnd"/>
            <w:r w:rsidRPr="00C8589D">
              <w:rPr>
                <w:color w:val="000000" w:themeColor="text1"/>
              </w:rPr>
              <w:t>анта, предоставляемых Фондом поддержки детей, находящихся в трудной жизненной ситуации</w:t>
            </w:r>
          </w:p>
        </w:tc>
      </w:tr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Ожидаемые результаты</w:t>
            </w:r>
          </w:p>
        </w:tc>
        <w:tc>
          <w:tcPr>
            <w:tcW w:w="7143" w:type="dxa"/>
            <w:vAlign w:val="bottom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Ожидаемыми результатами реализации Модельной программы являются: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улучшение качества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 выпускников организаций для детей-сирот;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переход от стихийного решения проблемы сопровождения выпускников к </w:t>
            </w:r>
            <w:proofErr w:type="gramStart"/>
            <w:r w:rsidRPr="00C8589D">
              <w:rPr>
                <w:color w:val="000000" w:themeColor="text1"/>
              </w:rPr>
              <w:t>планомерному</w:t>
            </w:r>
            <w:proofErr w:type="gramEnd"/>
            <w:r w:rsidRPr="00C8589D">
              <w:rPr>
                <w:color w:val="000000" w:themeColor="text1"/>
              </w:rPr>
              <w:t>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изменение целевой установки региональной системы сопровождения с оказания постоянной помощи выпускникам организаций для детей-сирот на профилактику их социальной </w:t>
            </w:r>
            <w:proofErr w:type="spellStart"/>
            <w:r w:rsidRPr="00C8589D">
              <w:rPr>
                <w:color w:val="000000" w:themeColor="text1"/>
              </w:rPr>
              <w:t>дезадаптации</w:t>
            </w:r>
            <w:proofErr w:type="spellEnd"/>
            <w:r w:rsidRPr="00C8589D">
              <w:rPr>
                <w:color w:val="000000" w:themeColor="text1"/>
              </w:rPr>
              <w:t>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увеличение численности выпускников организаций для детей-сирот, успешно адаптировавшихся, посредством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наличие механизма устойчивого межведомственного взаимодействия и координации работы исполнительных органов государственной власти Иркутской области, органов местного самоуправления, организаций, участвующих в </w:t>
            </w:r>
            <w:proofErr w:type="spellStart"/>
            <w:r w:rsidRPr="00C8589D">
              <w:rPr>
                <w:color w:val="000000" w:themeColor="text1"/>
              </w:rPr>
              <w:t>постинтернатном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сопровождении выпускников организаций для детей-сирот;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включение социально ориентированных некоммерческих организаций в </w:t>
            </w:r>
            <w:proofErr w:type="spellStart"/>
            <w:r w:rsidRPr="00C8589D">
              <w:rPr>
                <w:color w:val="000000" w:themeColor="text1"/>
              </w:rPr>
              <w:t>постинтернатное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сопровождение, подготовку к самостоятельной жизни детей-сирот и детей, оставшихся без попечения родителей, лиц из их числа</w:t>
            </w:r>
          </w:p>
        </w:tc>
      </w:tr>
      <w:tr w:rsidR="00C8589D" w:rsidRPr="00C8589D">
        <w:tc>
          <w:tcPr>
            <w:tcW w:w="1814" w:type="dxa"/>
            <w:vAlign w:val="center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Разработчики программы</w:t>
            </w:r>
          </w:p>
        </w:tc>
        <w:tc>
          <w:tcPr>
            <w:tcW w:w="7143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Министерство социального развития Иркутской области;</w:t>
            </w:r>
          </w:p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министерство образования Иркутской области</w:t>
            </w:r>
          </w:p>
        </w:tc>
      </w:tr>
    </w:tbl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1. ОБЩИЕ ПОЛОЖЕНИЯ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1. </w:t>
      </w:r>
      <w:proofErr w:type="gramStart"/>
      <w:r w:rsidRPr="00C8589D">
        <w:rPr>
          <w:color w:val="000000" w:themeColor="text1"/>
        </w:rPr>
        <w:t xml:space="preserve">Модельная программа разработана в рамках реализации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адаптации выпускников таких организаций, плана мероприятий по развитию системы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социальной адаптации детей-сирот и детей, </w:t>
      </w:r>
      <w:r w:rsidRPr="00C8589D">
        <w:rPr>
          <w:color w:val="000000" w:themeColor="text1"/>
        </w:rPr>
        <w:lastRenderedPageBreak/>
        <w:t>оставшихся без попечения родителей, а также лиц из числа детей-сирот и</w:t>
      </w:r>
      <w:proofErr w:type="gramEnd"/>
      <w:r w:rsidRPr="00C8589D">
        <w:rPr>
          <w:color w:val="000000" w:themeColor="text1"/>
        </w:rPr>
        <w:t xml:space="preserve"> детей, оставшихся без попечения родителей, в Иркутской области на 2019 - 2021 годы.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2. Модельная программа разработана с целью организации подготовки детей-сирот и детей, оставшихся без попечения родителей, к самостоятельной жизни 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 на территории Иркутской области.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3. Правовая основа Модельной программы: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" w:history="1">
        <w:r w:rsidR="006A0A43" w:rsidRPr="00C8589D">
          <w:rPr>
            <w:color w:val="000000" w:themeColor="text1"/>
          </w:rPr>
          <w:t>Конституция</w:t>
        </w:r>
      </w:hyperlink>
      <w:r w:rsidR="006A0A43" w:rsidRPr="00C8589D">
        <w:rPr>
          <w:color w:val="000000" w:themeColor="text1"/>
        </w:rPr>
        <w:t xml:space="preserve"> Российской Федерации;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Семейный </w:t>
      </w:r>
      <w:hyperlink r:id="rId12" w:history="1">
        <w:r w:rsidRPr="00C8589D">
          <w:rPr>
            <w:color w:val="000000" w:themeColor="text1"/>
          </w:rPr>
          <w:t>кодекс</w:t>
        </w:r>
      </w:hyperlink>
      <w:r w:rsidRPr="00C8589D">
        <w:rPr>
          <w:color w:val="000000" w:themeColor="text1"/>
        </w:rPr>
        <w:t xml:space="preserve"> Российской Федерации;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" w:history="1">
        <w:r w:rsidR="006A0A43" w:rsidRPr="00C8589D">
          <w:rPr>
            <w:color w:val="000000" w:themeColor="text1"/>
          </w:rPr>
          <w:t>Кодекс</w:t>
        </w:r>
      </w:hyperlink>
      <w:r w:rsidR="006A0A43" w:rsidRPr="00C8589D">
        <w:rPr>
          <w:color w:val="000000" w:themeColor="text1"/>
        </w:rPr>
        <w:t xml:space="preserve"> об административных правонарушениях Российской Федерации;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Гражданский </w:t>
      </w:r>
      <w:hyperlink r:id="rId14" w:history="1">
        <w:r w:rsidRPr="00C8589D">
          <w:rPr>
            <w:color w:val="000000" w:themeColor="text1"/>
          </w:rPr>
          <w:t>кодекс</w:t>
        </w:r>
      </w:hyperlink>
      <w:r w:rsidRPr="00C8589D">
        <w:rPr>
          <w:color w:val="000000" w:themeColor="text1"/>
        </w:rPr>
        <w:t xml:space="preserve"> Российской Федерации;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Трудовой </w:t>
      </w:r>
      <w:hyperlink r:id="rId15" w:history="1">
        <w:r w:rsidRPr="00C8589D">
          <w:rPr>
            <w:color w:val="000000" w:themeColor="text1"/>
          </w:rPr>
          <w:t>кодекс</w:t>
        </w:r>
      </w:hyperlink>
      <w:r w:rsidRPr="00C8589D">
        <w:rPr>
          <w:color w:val="000000" w:themeColor="text1"/>
        </w:rPr>
        <w:t xml:space="preserve"> Российской Федерации;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Федеральный </w:t>
      </w:r>
      <w:hyperlink r:id="rId16" w:history="1">
        <w:r w:rsidRPr="00C8589D">
          <w:rPr>
            <w:color w:val="000000" w:themeColor="text1"/>
          </w:rPr>
          <w:t>закон</w:t>
        </w:r>
      </w:hyperlink>
      <w:r w:rsidRPr="00C8589D">
        <w:rPr>
          <w:color w:val="000000" w:themeColor="text1"/>
        </w:rPr>
        <w:t xml:space="preserve"> от 24 июля 1998 года N 124-ФЗ "Об основных гарантиях прав ребенка в Российской Федерации";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Федеральный </w:t>
      </w:r>
      <w:hyperlink r:id="rId17" w:history="1">
        <w:r w:rsidRPr="00C8589D">
          <w:rPr>
            <w:color w:val="000000" w:themeColor="text1"/>
          </w:rPr>
          <w:t>закон</w:t>
        </w:r>
      </w:hyperlink>
      <w:r w:rsidRPr="00C8589D">
        <w:rPr>
          <w:color w:val="000000" w:themeColor="text1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Федеральный </w:t>
      </w:r>
      <w:hyperlink r:id="rId18" w:history="1">
        <w:r w:rsidRPr="00C8589D">
          <w:rPr>
            <w:color w:val="000000" w:themeColor="text1"/>
          </w:rPr>
          <w:t>закон</w:t>
        </w:r>
      </w:hyperlink>
      <w:r w:rsidRPr="00C8589D">
        <w:rPr>
          <w:color w:val="000000" w:themeColor="text1"/>
        </w:rPr>
        <w:t xml:space="preserve"> от 24 апреля 2008 года N 48-ФЗ "Об опеке и попечительстве";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Федеральный </w:t>
      </w:r>
      <w:hyperlink r:id="rId19" w:history="1">
        <w:r w:rsidRPr="00C8589D">
          <w:rPr>
            <w:color w:val="000000" w:themeColor="text1"/>
          </w:rPr>
          <w:t>закон</w:t>
        </w:r>
      </w:hyperlink>
      <w:r w:rsidRPr="00C8589D">
        <w:rPr>
          <w:color w:val="000000" w:themeColor="text1"/>
        </w:rPr>
        <w:t xml:space="preserve"> от 29 декабря 2012 года N 273-ФЗ "Об образовании в Российской Федерации";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0" w:history="1">
        <w:r w:rsidR="006A0A43" w:rsidRPr="00C8589D">
          <w:rPr>
            <w:color w:val="000000" w:themeColor="text1"/>
          </w:rPr>
          <w:t>Указ</w:t>
        </w:r>
      </w:hyperlink>
      <w:r w:rsidR="006A0A43" w:rsidRPr="00C8589D">
        <w:rPr>
          <w:color w:val="000000" w:themeColor="text1"/>
        </w:rPr>
        <w:t xml:space="preserve">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1" w:history="1">
        <w:r w:rsidR="006A0A43" w:rsidRPr="00C8589D">
          <w:rPr>
            <w:color w:val="000000" w:themeColor="text1"/>
          </w:rPr>
          <w:t>распоряжение</w:t>
        </w:r>
      </w:hyperlink>
      <w:r w:rsidR="006A0A43" w:rsidRPr="00C8589D">
        <w:rPr>
          <w:color w:val="000000" w:themeColor="text1"/>
        </w:rPr>
        <w:t xml:space="preserve"> Губернатора Иркутской области от 25 сентября 2018 года N 112-р "Об утверждении плана основных мероприятий до 2020 года, проводимых в рамках Десятилетия детства в Иркутской области";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2" w:history="1">
        <w:r w:rsidR="006A0A43" w:rsidRPr="00C8589D">
          <w:rPr>
            <w:color w:val="000000" w:themeColor="text1"/>
          </w:rPr>
          <w:t>постановление</w:t>
        </w:r>
      </w:hyperlink>
      <w:r w:rsidR="006A0A43" w:rsidRPr="00C8589D">
        <w:rPr>
          <w:color w:val="000000" w:themeColor="text1"/>
        </w:rP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3" w:history="1">
        <w:r w:rsidR="006A0A43" w:rsidRPr="00C8589D">
          <w:rPr>
            <w:color w:val="000000" w:themeColor="text1"/>
          </w:rPr>
          <w:t>распоряжение</w:t>
        </w:r>
      </w:hyperlink>
      <w:r w:rsidR="006A0A43" w:rsidRPr="00C8589D">
        <w:rPr>
          <w:color w:val="000000" w:themeColor="text1"/>
        </w:rPr>
        <w:t xml:space="preserve"> Правительства Российской Федерации от 6 июля 2018 года N 1375-р "Об утверждении плана основных мероприятий до 2020 года, проводимых в рамках Десятилетия детства";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4" w:history="1">
        <w:r w:rsidR="006A0A43" w:rsidRPr="00C8589D">
          <w:rPr>
            <w:color w:val="000000" w:themeColor="text1"/>
          </w:rPr>
          <w:t>постановление</w:t>
        </w:r>
      </w:hyperlink>
      <w:r w:rsidR="006A0A43" w:rsidRPr="00C8589D">
        <w:rPr>
          <w:color w:val="000000" w:themeColor="text1"/>
        </w:rPr>
        <w:t xml:space="preserve"> Правительства Иркутской области от 8 июля 2016 года N 420-пп "О Координационном совете при Правительстве Иркутской области по вопросам </w:t>
      </w:r>
      <w:proofErr w:type="spellStart"/>
      <w:r w:rsidR="006A0A43" w:rsidRPr="00C8589D">
        <w:rPr>
          <w:color w:val="000000" w:themeColor="text1"/>
        </w:rPr>
        <w:t>постинтернатного</w:t>
      </w:r>
      <w:proofErr w:type="spellEnd"/>
      <w:r w:rsidR="006A0A43" w:rsidRPr="00C8589D">
        <w:rPr>
          <w:color w:val="000000" w:themeColor="text1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родителей";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5" w:history="1">
        <w:r w:rsidR="006A0A43" w:rsidRPr="00C8589D">
          <w:rPr>
            <w:color w:val="000000" w:themeColor="text1"/>
          </w:rPr>
          <w:t>распоряжение</w:t>
        </w:r>
      </w:hyperlink>
      <w:r w:rsidR="006A0A43" w:rsidRPr="00C8589D">
        <w:rPr>
          <w:color w:val="000000" w:themeColor="text1"/>
        </w:rPr>
        <w:t xml:space="preserve"> заместителя Председателя Правительства Иркутской области от 28 декабря 2017 года N 74-рзп "Об утверждении Положения о порядке межведомственного взаимодействия по сбору, хранению, мониторингу и использованию информации о выпускниках организаций для детей-сирот и детей, оставшихся без попечения родителей, Иркутской области до достижения ими возраста 23 лет в Иркутской области";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lastRenderedPageBreak/>
        <w:t xml:space="preserve">распоряжение заместителя Председателя Правительства Иркутской области от 5 сентября 2018 года N 47-рзп "Об утверждении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адаптации выпускников таких организаций Иркутской области на 2018 - 2019 годы";</w:t>
      </w:r>
      <w:proofErr w:type="gramEnd"/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6" w:history="1">
        <w:proofErr w:type="gramStart"/>
        <w:r w:rsidR="006A0A43" w:rsidRPr="00C8589D">
          <w:rPr>
            <w:color w:val="000000" w:themeColor="text1"/>
          </w:rPr>
          <w:t>распоряжение</w:t>
        </w:r>
      </w:hyperlink>
      <w:r w:rsidR="006A0A43" w:rsidRPr="00C8589D">
        <w:rPr>
          <w:color w:val="000000" w:themeColor="text1"/>
        </w:rPr>
        <w:t xml:space="preserve"> заместителя Председателя Правительства Иркутской области от 18 марта 2019 года N 8-рзп "Об утверждении плана мероприятий по развитию системы </w:t>
      </w:r>
      <w:proofErr w:type="spellStart"/>
      <w:r w:rsidR="006A0A43" w:rsidRPr="00C8589D">
        <w:rPr>
          <w:color w:val="000000" w:themeColor="text1"/>
        </w:rPr>
        <w:t>постинтернатного</w:t>
      </w:r>
      <w:proofErr w:type="spellEnd"/>
      <w:r w:rsidR="006A0A43" w:rsidRPr="00C8589D">
        <w:rPr>
          <w:color w:val="000000" w:themeColor="text1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Иркутской области на 2019 - 2021 годы".</w:t>
      </w:r>
      <w:proofErr w:type="gramEnd"/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 xml:space="preserve">Раздел 2. ОСНОВНЫЕ ПОНЯТИЯ, ИСПОЛЬЗУЕМЫЕ В </w:t>
      </w:r>
      <w:proofErr w:type="gramStart"/>
      <w:r w:rsidRPr="00C8589D">
        <w:rPr>
          <w:color w:val="000000" w:themeColor="text1"/>
        </w:rPr>
        <w:t>МОДЕЛЬНОЙ</w:t>
      </w:r>
      <w:proofErr w:type="gramEnd"/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ПРОГРАММЕ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4. </w:t>
      </w:r>
      <w:proofErr w:type="gramStart"/>
      <w:r w:rsidRPr="00C8589D">
        <w:rPr>
          <w:color w:val="000000" w:themeColor="text1"/>
        </w:rPr>
        <w:t xml:space="preserve">Для целей настоящей Модельной программы используются следующие понятия, предусмотренные </w:t>
      </w:r>
      <w:hyperlink r:id="rId27" w:history="1">
        <w:r w:rsidRPr="00C8589D">
          <w:rPr>
            <w:color w:val="000000" w:themeColor="text1"/>
          </w:rPr>
          <w:t>постановлением</w:t>
        </w:r>
      </w:hyperlink>
      <w:r w:rsidRPr="00C8589D">
        <w:rPr>
          <w:color w:val="000000" w:themeColor="text1"/>
        </w:rP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Федеральным </w:t>
      </w:r>
      <w:hyperlink r:id="rId28" w:history="1">
        <w:r w:rsidRPr="00C8589D">
          <w:rPr>
            <w:color w:val="000000" w:themeColor="text1"/>
          </w:rPr>
          <w:t>законом</w:t>
        </w:r>
      </w:hyperlink>
      <w:r w:rsidRPr="00C8589D">
        <w:rPr>
          <w:color w:val="000000" w:themeColor="text1"/>
        </w:rPr>
        <w:t xml:space="preserve"> от 24 июня 1999 года N 120-ФЗ "Об основах системы профилактики безнадзорности и правонарушений несовершеннолетних", Федеральным законом</w:t>
      </w:r>
      <w:proofErr w:type="gramEnd"/>
      <w:r w:rsidRPr="00C8589D">
        <w:rPr>
          <w:color w:val="000000" w:themeColor="text1"/>
        </w:rPr>
        <w:t xml:space="preserve"> от 29 декабря 2013 года N 442-ФЗ "Об основах социального обслуживания граждан в Российской Федерации", Национальным стандартом Российской Федерации </w:t>
      </w:r>
      <w:hyperlink r:id="rId29" w:history="1">
        <w:r w:rsidRPr="00C8589D">
          <w:rPr>
            <w:color w:val="000000" w:themeColor="text1"/>
          </w:rPr>
          <w:t xml:space="preserve">ГОСТ </w:t>
        </w:r>
        <w:proofErr w:type="gramStart"/>
        <w:r w:rsidRPr="00C8589D">
          <w:rPr>
            <w:color w:val="000000" w:themeColor="text1"/>
          </w:rPr>
          <w:t>Р</w:t>
        </w:r>
        <w:proofErr w:type="gramEnd"/>
        <w:r w:rsidRPr="00C8589D">
          <w:rPr>
            <w:color w:val="000000" w:themeColor="text1"/>
          </w:rPr>
          <w:t xml:space="preserve"> 52495-2005</w:t>
        </w:r>
      </w:hyperlink>
      <w:r w:rsidRPr="00C8589D">
        <w:rPr>
          <w:color w:val="000000" w:themeColor="text1"/>
        </w:rPr>
        <w:t xml:space="preserve"> "Социальное обслуживание населения. Термины и определения", утвержденным приказом Федерального агентства по техническому регулированию и метрологии от 30 декабря 2005 года N 532-ст: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трудная жизненная ситуация - 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C8589D">
        <w:rPr>
          <w:color w:val="000000" w:themeColor="text1"/>
        </w:rPr>
        <w:t>малообеспеченности</w:t>
      </w:r>
      <w:proofErr w:type="spellEnd"/>
      <w:r w:rsidRPr="00C8589D">
        <w:rPr>
          <w:color w:val="000000" w:themeColor="text1"/>
        </w:rPr>
        <w:t>, конфликтов и жестокого обращения в семье, нарушения законных прав и интересов, отсутствия определенного места жительства, которую он не может преодолеть самостоятельно;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 - комплекс осуществляемых на основе межведомственного взаимодействия мероприятий по социальной адаптации и подготовке к самостоятельной жизни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 xml:space="preserve">лица, подлежащие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- воспитанники и выпускники организаций для детей-сирот в возрасте до 18 лет, лица из числа детей-сирот и детей, оставшихся без попечения родителей, лица, потерявшие в период обучения обоих родителей или единственного родителя, а также лица из числа детей-сирот, ранее находившихся под опекой (попечительством) и находящиеся в трудной жизненной ситуации, в возрасте до 23 лет;</w:t>
      </w:r>
      <w:proofErr w:type="gramEnd"/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участники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- </w:t>
      </w:r>
      <w:proofErr w:type="spellStart"/>
      <w:r w:rsidRPr="00C8589D">
        <w:rPr>
          <w:color w:val="000000" w:themeColor="text1"/>
        </w:rPr>
        <w:t>постинтернатные</w:t>
      </w:r>
      <w:proofErr w:type="spellEnd"/>
      <w:r w:rsidRPr="00C8589D">
        <w:rPr>
          <w:color w:val="000000" w:themeColor="text1"/>
        </w:rPr>
        <w:t xml:space="preserve"> сопровождающие, исполнительные органы государственной власти Иркутской области, государственные образовательные организации Иркутской области, государственные организации социального обслуживания Иркутской области (далее при совместном упоминании - организации), оказывающие содействие в защите прав и законных интересов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договор о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 - договор, заключаемый между участниками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лицом, подлежащим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индивидуальная программа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- документ, утвержденный руководителем организации, определяющий сроки и перечень мероприятий на основе </w:t>
      </w:r>
      <w:r w:rsidRPr="00C8589D">
        <w:rPr>
          <w:color w:val="000000" w:themeColor="text1"/>
        </w:rPr>
        <w:lastRenderedPageBreak/>
        <w:t xml:space="preserve">межведомственного взаимодействия участников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сопровождения, направленных на комплексную помощь по социальной адаптации и подготовку к самостоятельной жизни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адаптационный уровень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- это процесс реализации комплекса мероприятий, направленного на адаптацию в социуме в течение первого года после выпуска из организации для детей-сирот. Мероприятия адаптационного уровня сопровождения проводятся с выпускниками, которые соответствуют следующим признакам: первый год после выпуска из организации для детей-сирот, трудности в социальной адаптации к самостоятельной жизни;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базовый (профилактический) уровень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- это процесс реализации комплекса мероприятий, направленного на оказание социальной, психологической, педагогической и иной помощи выпускникам организаций для детей-сирот с целью предупреждения проблем в самостоятельной жизни. На этом уровне сопровождения состоят выпускники, у которых недостаточно сформированы социальные навыки, четкие жизненные планы, способность к самостоятельному принятию решений, недостаточность активности, проблемы с коммуникацией, закреплением в коллективе по месту обучения или работы. Эта группа выпускников нуждается в информационной, социально-педагогической и психологической поддержке, сопровождении и оказании содействия в дальнейшем жизнеустройстве;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кризисный уровень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- это процесс реализации комплекса мероприятий, направленного на оказание выпускникам организаций для детей-сирот специализированной помощи по устранению конфликтных и иных кризисных ситуаций. Мероприятия кризисного уровня сопровождения проводятся с выпускниками организаций для детей-сирот, имеющими нарушения здоровья, физического или психического развития, а также нарушения, связанные с </w:t>
      </w:r>
      <w:proofErr w:type="gramStart"/>
      <w:r w:rsidRPr="00C8589D">
        <w:rPr>
          <w:color w:val="000000" w:themeColor="text1"/>
        </w:rPr>
        <w:t>социальной</w:t>
      </w:r>
      <w:proofErr w:type="gramEnd"/>
      <w:r w:rsidRPr="00C8589D">
        <w:rPr>
          <w:color w:val="000000" w:themeColor="text1"/>
        </w:rPr>
        <w:t xml:space="preserve"> </w:t>
      </w:r>
      <w:proofErr w:type="spellStart"/>
      <w:r w:rsidRPr="00C8589D">
        <w:rPr>
          <w:color w:val="000000" w:themeColor="text1"/>
        </w:rPr>
        <w:t>дезадаптированностью</w:t>
      </w:r>
      <w:proofErr w:type="spellEnd"/>
      <w:r w:rsidRPr="00C8589D">
        <w:rPr>
          <w:color w:val="000000" w:themeColor="text1"/>
        </w:rPr>
        <w:t xml:space="preserve">. Они не обладают достаточно развитыми социальными навыками, </w:t>
      </w:r>
      <w:proofErr w:type="gramStart"/>
      <w:r w:rsidRPr="00C8589D">
        <w:rPr>
          <w:color w:val="000000" w:themeColor="text1"/>
        </w:rPr>
        <w:t>испытывают серьезные проблемы</w:t>
      </w:r>
      <w:proofErr w:type="gramEnd"/>
      <w:r w:rsidRPr="00C8589D">
        <w:rPr>
          <w:color w:val="000000" w:themeColor="text1"/>
        </w:rPr>
        <w:t xml:space="preserve"> с адаптацией в обществе, продолжением образования и трудоустройством, отличаются высоким уровнем конфликтности, низкой социальной компетентностью. Такие выпускники нуждаются в специальной помощи, организации сопровождения и </w:t>
      </w:r>
      <w:proofErr w:type="gramStart"/>
      <w:r w:rsidRPr="00C8589D">
        <w:rPr>
          <w:color w:val="000000" w:themeColor="text1"/>
        </w:rPr>
        <w:t>контроля за</w:t>
      </w:r>
      <w:proofErr w:type="gramEnd"/>
      <w:r w:rsidRPr="00C8589D">
        <w:rPr>
          <w:color w:val="000000" w:themeColor="text1"/>
        </w:rPr>
        <w:t xml:space="preserve"> их жизнью в целях преодоления трудной жизненной ситуации. Данная помощь может быть оказана усилиями специалистов различного профиля (педагогов, психологов, врачей, социальных работников) при длительном сопровождении;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экстренный уровень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- это процесс реализации комплекса мероприятий, направленного на оказание помощи выпускникам организаций для детей-сирот с целью предотвращения угрозы для жизни, здоровья (психологического, физического) лица, подлежащего сопровождению, жестокого обращения. На этом уровне сопровождения, как правило, находятся подростки, находящиеся в социально опасном положении или попавшие в трудную жизненную ситуацию (переживающие кризисные события в жизни, неблагоприятные семейные обстоятельства, тяжелые заболевания, психическое состояние и др.). Эти выпускники имеют низкий уровень адаптации.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3. ЦЕЛЬ И ЗАДАЧИ РЕАЛИЗАЦИИ МОДЕЛЬНОЙ ПРОГРАММЫ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5. Основной целью реализации Модельной программы является повышение эффективности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адаптации выпускников организаций для детей-сирот в Иркутской области.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6. Для достижения цели реализации Модельной программы необходимо решение следующих задач: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1) разработка правовой и информационной методической базы, механизмов эффективного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 в рамках </w:t>
      </w:r>
      <w:hyperlink r:id="rId30" w:history="1">
        <w:r w:rsidRPr="00C8589D">
          <w:rPr>
            <w:color w:val="000000" w:themeColor="text1"/>
          </w:rPr>
          <w:t>постановления</w:t>
        </w:r>
      </w:hyperlink>
      <w:r w:rsidRPr="00C8589D">
        <w:rPr>
          <w:color w:val="000000" w:themeColor="text1"/>
        </w:rPr>
        <w:t xml:space="preserve"> Правительства Российской Федерации от 24 мая 2014 года N 481 "О деятельности </w:t>
      </w:r>
      <w:r w:rsidRPr="00C8589D">
        <w:rPr>
          <w:color w:val="000000" w:themeColor="text1"/>
        </w:rPr>
        <w:lastRenderedPageBreak/>
        <w:t>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2) обеспечение эффективных изменений в системе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воспитанников организаций для детей-сирот в Иркутской области посредством институционализации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3) создание условий для формирования устойчивой продуктивной модели межведомственного и внутриведомственного взаимодействия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выпускников организаций для детей-сирот.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4. ПРИНЦИПЫ ОРГАНИЗАЦИИ ПОСТИНТЕРНАТНОГО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7. Принципами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детей-сирот, лиц из числа детей-сирот и детей, оставшихся без попечения родителей, являются: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добровольность, предполагающая уважение лица, подлежащего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и его самостоятельность в принятии решения о необходимости оказания ему помощи посредством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заключения соответствующего договора;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комплексность, предусматривающая взаимосвязанное и последовательное осуществление мероприятий субъектами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по решению проблем выпускника, затрудняющих его социализацию в обществе;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8589D">
        <w:rPr>
          <w:color w:val="000000" w:themeColor="text1"/>
        </w:rPr>
        <w:t>межведомственность</w:t>
      </w:r>
      <w:proofErr w:type="spellEnd"/>
      <w:r w:rsidRPr="00C8589D">
        <w:rPr>
          <w:color w:val="000000" w:themeColor="text1"/>
        </w:rPr>
        <w:t xml:space="preserve">, которая предполагает достижение высокой </w:t>
      </w:r>
      <w:proofErr w:type="gramStart"/>
      <w:r w:rsidRPr="00C8589D">
        <w:rPr>
          <w:color w:val="000000" w:themeColor="text1"/>
        </w:rPr>
        <w:t>степени согласованности действий исполнительных органов государственной власти Иркутской</w:t>
      </w:r>
      <w:proofErr w:type="gramEnd"/>
      <w:r w:rsidRPr="00C8589D">
        <w:rPr>
          <w:color w:val="000000" w:themeColor="text1"/>
        </w:rPr>
        <w:t xml:space="preserve"> области, органов местного самоуправления муниципальных образований Иркутской области, образовательных организаций, организаций социального обслуживания, других организаций социальной сферы, социально ориентированных некоммерческих организаций, граждан в решении проблем выпускников организаций для детей-сирот;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адресность и доступность, которые предполагают предоставление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тем выпускникам организаций для детей-сирот, которые в нем действительно нуждаются для преодоления конкретной жизненной ситуации, затрудняющей их социализацию в обществе;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вариативность, предусматривающая учет региональных различий в социальной инфраструктуре, в содержании, в технологиях и методиках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детей-сирот, лиц из числа;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конфиденциальность, в соответствии с которой не допускается разглашение информации, отнесенной законодательством Российской Федерации к информации конфиденциального характера, или служебной информации о несовершеннолетнем, находящемся на сопровождении, лицами, которым эта информация стала известна в связи с исполнением профессиональных, служебных и (или) иных обязанностей;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непрерывность, гарантирующая оказание содействия лицу, подлежащему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в процессе сопровождения на всех этапах помощи, вплоть до полного решения проблемы;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рекомендательный характер предлагаемых механизмов </w:t>
      </w:r>
      <w:proofErr w:type="gramStart"/>
      <w:r w:rsidRPr="00C8589D">
        <w:rPr>
          <w:color w:val="000000" w:themeColor="text1"/>
        </w:rPr>
        <w:t>решения сложной жизненной ситуации</w:t>
      </w:r>
      <w:proofErr w:type="gramEnd"/>
      <w:r w:rsidRPr="00C8589D">
        <w:rPr>
          <w:color w:val="000000" w:themeColor="text1"/>
        </w:rPr>
        <w:t>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эффективность, предполагающая учет соизмеримости используемых ресурсов с ожидаемым </w:t>
      </w:r>
      <w:r w:rsidRPr="00C8589D">
        <w:rPr>
          <w:color w:val="000000" w:themeColor="text1"/>
        </w:rPr>
        <w:lastRenderedPageBreak/>
        <w:t xml:space="preserve">результатом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сопровождения, а также учет необходимости активизации собственных ресурсов лица, подлежащего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5. КАТЕГОРИИ ВЫПУСКНИКОВ ОРГАНИЗАЦИЙ ДЛЯ ДЕТЕЙ-СИРОТ,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 xml:space="preserve">ДЕТЕЙ, ОСТАВШИХСЯ БЕЗ ПОПЕЧЕНИЯ РОДИТЕЛЕЙ, И ЛИЦ </w:t>
      </w:r>
      <w:proofErr w:type="gramStart"/>
      <w:r w:rsidRPr="00C8589D">
        <w:rPr>
          <w:color w:val="000000" w:themeColor="text1"/>
        </w:rPr>
        <w:t>ИЗ</w:t>
      </w:r>
      <w:proofErr w:type="gramEnd"/>
      <w:r w:rsidRPr="00C8589D">
        <w:rPr>
          <w:color w:val="000000" w:themeColor="text1"/>
        </w:rPr>
        <w:t xml:space="preserve"> </w:t>
      </w:r>
      <w:proofErr w:type="gramStart"/>
      <w:r w:rsidRPr="00C8589D">
        <w:rPr>
          <w:color w:val="000000" w:themeColor="text1"/>
        </w:rPr>
        <w:t>ИХ</w:t>
      </w:r>
      <w:proofErr w:type="gramEnd"/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 xml:space="preserve">ЧИСЛА, </w:t>
      </w:r>
      <w:proofErr w:type="gramStart"/>
      <w:r w:rsidRPr="00C8589D">
        <w:rPr>
          <w:color w:val="000000" w:themeColor="text1"/>
        </w:rPr>
        <w:t>НУЖДАЮЩИХСЯ</w:t>
      </w:r>
      <w:proofErr w:type="gramEnd"/>
      <w:r w:rsidRPr="00C8589D">
        <w:rPr>
          <w:color w:val="000000" w:themeColor="text1"/>
        </w:rPr>
        <w:t xml:space="preserve"> В ПОСТИНТЕРНАТНОМ СОПРОВОЖДЕНИИ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8. </w:t>
      </w:r>
      <w:proofErr w:type="spellStart"/>
      <w:proofErr w:type="gram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 учреждениями социального обслуживания осуществляется посредством предоставления услуг "Оказание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детей-сирот" и "Содержание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лет", предоставляется бесплатно:</w:t>
      </w:r>
      <w:proofErr w:type="gramEnd"/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- выпускникам организаций для детей-сирот и детей, оставшихся без попечения родителей (далее - организация для детей-сирот), в возрасте до 23 лет;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- детям, воспитывающимся в замещающих семьях, в возрасте до 18 лет при раздельном проживании;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- лицам из числа завершивших пребывание в приемной семье до достижения 23 лет.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9. В соответствии с проблемой и ее остротой для каждого лица, подлежащего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определяется уровень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 При определении уровней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устанавливается продолжительность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 соответствии с нуждаемостью. Продолжительность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устанавливается в зависимости от уровня сопровождения: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>адаптационный</w:t>
      </w:r>
      <w:proofErr w:type="gramEnd"/>
      <w:r w:rsidRPr="00C8589D">
        <w:rPr>
          <w:color w:val="000000" w:themeColor="text1"/>
        </w:rPr>
        <w:t xml:space="preserve"> - до 12 месяцев;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>базовый</w:t>
      </w:r>
      <w:proofErr w:type="gramEnd"/>
      <w:r w:rsidRPr="00C8589D">
        <w:rPr>
          <w:color w:val="000000" w:themeColor="text1"/>
        </w:rPr>
        <w:t xml:space="preserve"> - до 12 месяцев;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>кризисный</w:t>
      </w:r>
      <w:proofErr w:type="gramEnd"/>
      <w:r w:rsidRPr="00C8589D">
        <w:rPr>
          <w:color w:val="000000" w:themeColor="text1"/>
        </w:rPr>
        <w:t xml:space="preserve"> - до 6 месяцев;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>экстренный</w:t>
      </w:r>
      <w:proofErr w:type="gramEnd"/>
      <w:r w:rsidRPr="00C8589D">
        <w:rPr>
          <w:color w:val="000000" w:themeColor="text1"/>
        </w:rPr>
        <w:t xml:space="preserve"> - до 3 месяцев.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6. ОРГАНИЗАЦИИ, ОБЕСПЕЧИВАЮЩИЕ ПОСТИНТЕРНАТНОЕ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СОПРОВОЖДЕНИЕ ВЫПУСКНИКОВ ОРГАНИЗАЦИЙ ДЛЯ ДЕТЕЙ-СИРОТ,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ДЕТЕЙ, ОСТАВШИХСЯ БЕЗ ПОПЕЧЕНИЯ РОДИТЕЛЕЙ, И ЛИЦ ИЗ ИХ ЧИСЛА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10. В целях реализации мероприятий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государственные образовательные организации Иркутской области, государственные организации социального обслуживания Иркутской области вправе создавать подразделения (службы, центры, отделения)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(далее - отделения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сопровождения).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Координацию и контроль осуществления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 государственных организациях социального обслуживания Иркутской области, государственных образовательных организациях Иркутской области осуществляют уполномоченные Правительством Иркутской области исполнительные органы государственной власти Иркутской области.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 xml:space="preserve">Координацию деятельности исполнительных органов государственной власти Иркутской области по вопросам формирования на территории Иркутской области эффективной системы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социальной адаптации детей-сирот и детей, оставшихся без попечения родителей, а также лиц из их числа обеспечивает Координационный совет при </w:t>
      </w:r>
      <w:r w:rsidRPr="00C8589D">
        <w:rPr>
          <w:color w:val="000000" w:themeColor="text1"/>
        </w:rPr>
        <w:lastRenderedPageBreak/>
        <w:t xml:space="preserve">Правительстве Иркутской области по вопросам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социальной адаптации детей-сирот и детей, оставшихся без попечения родителей, а также лиц из</w:t>
      </w:r>
      <w:proofErr w:type="gramEnd"/>
      <w:r w:rsidRPr="00C8589D">
        <w:rPr>
          <w:color w:val="000000" w:themeColor="text1"/>
        </w:rPr>
        <w:t xml:space="preserve"> числа детей-сирот и детей, оставшихся без попечения родителей.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11. В целях межведомственного взаимодействия участников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по вопросам своевременной помощи лицам, подлежащим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Правительством Иркутской области устанавливается порядок сбора, хранения, мониторинга и использования информации о лицах,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и </w:t>
      </w:r>
      <w:proofErr w:type="spellStart"/>
      <w:r w:rsidRPr="00C8589D">
        <w:rPr>
          <w:color w:val="000000" w:themeColor="text1"/>
        </w:rPr>
        <w:t>постинтернатных</w:t>
      </w:r>
      <w:proofErr w:type="spellEnd"/>
      <w:r w:rsidRPr="00C8589D">
        <w:rPr>
          <w:color w:val="000000" w:themeColor="text1"/>
        </w:rPr>
        <w:t xml:space="preserve"> сопровождающих.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12.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 осуществляется в соответствии с индивидуальной программой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13. Взаимодействие организаций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(волонтерами), наставниками осуществляется в целях реализации мероприятий по социальной адаптации и подготовке к самостоятельной жизни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14. Образовательное учреждение, учреждение социального обслуживания при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 выпускников организаций для детей-сирот, лиц из числа детей-сирот, детей, оставшихся без попечения родителей, обязано: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исходить из интересов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сохранять тайну и не разглашать сведения, полученные в результате консультативной деятельности и диагностирования;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ежеквартально до 10 числа месяца, следующего за </w:t>
      </w:r>
      <w:proofErr w:type="gramStart"/>
      <w:r w:rsidRPr="00C8589D">
        <w:rPr>
          <w:color w:val="000000" w:themeColor="text1"/>
        </w:rPr>
        <w:t>отчетным</w:t>
      </w:r>
      <w:proofErr w:type="gramEnd"/>
      <w:r w:rsidRPr="00C8589D">
        <w:rPr>
          <w:color w:val="000000" w:themeColor="text1"/>
        </w:rPr>
        <w:t xml:space="preserve">, осуществлять анализ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информировать сопровождаемых о целях, задачах, содержании и результатах проводимой работы;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незамедлительно посредством телефонной связи сообщать информацию в органы опеки и попечительства о фактах нарушения прав и законных интересов детей-сирот и детей, оставшихся без попечения родителей;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в установленные сроки направлять информацию о ходе и результатах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исходя из ведомственной подчиненности.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15. Образовательные организации и учреждения социального обслуживания в рамках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имеют право: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организовывать и координировать деятельность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выпускников организаций для детей-сирот, лиц из числа детей-сирот и детей, оставшихся без попечения родителей, в рамках межведомственного взаимодействия;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запрашивать в установленном порядке и получать необходимые материалы в отношении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от специалистов органов опеки и попечительства, образовательных учреждений, учреждений здравоохранения, социальной защиты населения, комиссий по делам несовершеннолетних и защите их прав, органов внутренних дел в целях эффективной организации работы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вносить предложения в органы государственной власти, органы местного самоуправления, а также в органы и учреждения системы профилактики безнадзорности и правонарушений </w:t>
      </w:r>
      <w:r w:rsidRPr="00C8589D">
        <w:rPr>
          <w:color w:val="000000" w:themeColor="text1"/>
        </w:rPr>
        <w:lastRenderedPageBreak/>
        <w:t xml:space="preserve">несовершеннолетних по вопросам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разрабатывать информационные и методические материалы по вопросам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по согласованию с </w:t>
      </w:r>
      <w:proofErr w:type="gramStart"/>
      <w:r w:rsidRPr="00C8589D">
        <w:rPr>
          <w:color w:val="000000" w:themeColor="text1"/>
        </w:rPr>
        <w:t>сопровождаемым</w:t>
      </w:r>
      <w:proofErr w:type="gramEnd"/>
      <w:r w:rsidRPr="00C8589D">
        <w:rPr>
          <w:color w:val="000000" w:themeColor="text1"/>
        </w:rPr>
        <w:t xml:space="preserve"> привлекать к социальному сопровождению специалистов других организаций;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осуществлять иные права в соответствии с законодательством.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16. Во внутриведомственном и межведомственном взаимодействии при выполнении мероприятий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вправе принимать участие следующие образовательные организации, общественные организации, организации социального обслуживания: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кризисные центры помощи различным категориям населения;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центры содействия семейному устройству (воспитанию) детей, оставшихся без попечения родителей, подготовки и сопровождения замещающих семей;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специализированные учреждения несовершеннолетних, нуждающихся в социальной реабилитации;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организации для детей-сирот и детей, оставшихся без попечения родителей;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комплексные центры социального обслуживания населения;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центры помощи семье и детям;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государственные профессиональные образовательные организации.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17. </w:t>
      </w:r>
      <w:proofErr w:type="gramStart"/>
      <w:r w:rsidRPr="00C8589D">
        <w:rPr>
          <w:color w:val="000000" w:themeColor="text1"/>
        </w:rPr>
        <w:t xml:space="preserve">Решение задач методического, информационного и координационного обеспечения эффективной работы по организации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осуществляется межотраслевым ресурсным центром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на базе областного государственного бюджетного учреждения дополнительного профессионального образования "Учебно-методический центр развития социального обслуживания", а также государственным автономным учреждением дополнительного профессионального образования Иркутской области "Региональный институт кадровой политики и непрерывного профессионального образования".</w:t>
      </w:r>
      <w:proofErr w:type="gramEnd"/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7. МЕЖВЕДОМСТВЕННАЯ КООРДИНАЦИЯ ПОСТИНТЕРНАТНОГО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18. </w:t>
      </w:r>
      <w:proofErr w:type="gramStart"/>
      <w:r w:rsidRPr="00C8589D">
        <w:rPr>
          <w:color w:val="000000" w:themeColor="text1"/>
        </w:rPr>
        <w:t xml:space="preserve">Организация межведомственного взаимодействия при выполнении мероприятий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осуществляется в соответствии с требованиями </w:t>
      </w:r>
      <w:hyperlink r:id="rId31" w:history="1">
        <w:r w:rsidRPr="00C8589D">
          <w:rPr>
            <w:color w:val="000000" w:themeColor="text1"/>
          </w:rPr>
          <w:t>постановления</w:t>
        </w:r>
      </w:hyperlink>
      <w:r w:rsidRPr="00C8589D">
        <w:rPr>
          <w:color w:val="000000" w:themeColor="text1"/>
        </w:rP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</w:t>
      </w:r>
      <w:hyperlink r:id="rId32" w:history="1">
        <w:r w:rsidRPr="00C8589D">
          <w:rPr>
            <w:color w:val="000000" w:themeColor="text1"/>
          </w:rPr>
          <w:t>приказом</w:t>
        </w:r>
      </w:hyperlink>
      <w:r w:rsidRPr="00C8589D">
        <w:rPr>
          <w:color w:val="000000" w:themeColor="text1"/>
        </w:rPr>
        <w:t xml:space="preserve"> Министерства труда и социальной защиты Российской Федерации от 18 ноября 2014 года N 889н</w:t>
      </w:r>
      <w:proofErr w:type="gramEnd"/>
      <w:r w:rsidRPr="00C8589D">
        <w:rPr>
          <w:color w:val="000000" w:themeColor="text1"/>
        </w:rPr>
        <w:t xml:space="preserve"> "</w:t>
      </w:r>
      <w:proofErr w:type="gramStart"/>
      <w:r w:rsidRPr="00C8589D">
        <w:rPr>
          <w:color w:val="000000" w:themeColor="text1"/>
        </w:rPr>
        <w:t xml:space="preserve">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сопровождении)", </w:t>
      </w:r>
      <w:hyperlink r:id="rId33" w:history="1">
        <w:r w:rsidRPr="00C8589D">
          <w:rPr>
            <w:color w:val="000000" w:themeColor="text1"/>
          </w:rPr>
          <w:t>постановлением</w:t>
        </w:r>
      </w:hyperlink>
      <w:r w:rsidRPr="00C8589D">
        <w:rPr>
          <w:color w:val="000000" w:themeColor="text1"/>
        </w:rPr>
        <w:t xml:space="preserve"> Правительства Иркутской области от 15 декабря 2014 года N 650-пп "О межведомственном взаимодействии исполнительных органов государственной власти Иркутской области в связи с</w:t>
      </w:r>
      <w:proofErr w:type="gramEnd"/>
      <w:r w:rsidRPr="00C8589D">
        <w:rPr>
          <w:color w:val="000000" w:themeColor="text1"/>
        </w:rPr>
        <w:t xml:space="preserve"> </w:t>
      </w:r>
      <w:proofErr w:type="gramStart"/>
      <w:r w:rsidRPr="00C8589D">
        <w:rPr>
          <w:color w:val="000000" w:themeColor="text1"/>
        </w:rPr>
        <w:t xml:space="preserve">реализацией полномочий в сфере социального обслуживания граждан в Иркутской области", постановлением комиссии по делам несовершеннолетних и защите их прав </w:t>
      </w:r>
      <w:r w:rsidRPr="00C8589D">
        <w:rPr>
          <w:color w:val="000000" w:themeColor="text1"/>
        </w:rPr>
        <w:lastRenderedPageBreak/>
        <w:t xml:space="preserve">Иркутской области от 30 апреля 2019 года N 4 "О внесении изменений в постановление комиссии по делам несовершеннолетних и защите их прав Иркутской области от 30 декабря 2015 года N 10", </w:t>
      </w:r>
      <w:hyperlink r:id="rId34" w:history="1">
        <w:r w:rsidRPr="00C8589D">
          <w:rPr>
            <w:color w:val="000000" w:themeColor="text1"/>
          </w:rPr>
          <w:t>распоряжением</w:t>
        </w:r>
      </w:hyperlink>
      <w:r w:rsidRPr="00C8589D">
        <w:rPr>
          <w:color w:val="000000" w:themeColor="text1"/>
        </w:rPr>
        <w:t xml:space="preserve"> заместителя Председателя Правительства Иркутской области от 28 декабря 2017</w:t>
      </w:r>
      <w:proofErr w:type="gramEnd"/>
      <w:r w:rsidRPr="00C8589D">
        <w:rPr>
          <w:color w:val="000000" w:themeColor="text1"/>
        </w:rPr>
        <w:t xml:space="preserve"> года N 74-рзп "Об утверждении Положения о порядке межведомственного взаимодействия по сбору, хранению, мониторингу и использованию информации о выпускниках организаций для детей-сирот и детей, оставшихся без попечения родителей, Иркутской области до достижения ими возраста 23 лет в Иркутской области".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19. </w:t>
      </w:r>
      <w:proofErr w:type="gramStart"/>
      <w:r w:rsidRPr="00C8589D">
        <w:rPr>
          <w:color w:val="000000" w:themeColor="text1"/>
        </w:rPr>
        <w:t xml:space="preserve">С целью реализации мероприятий индивидуальных программ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детей-сирот, лиц из числа детей-сирот и детей, оставшихся без попечения родителей, организации и исполнительные органы государственной власти Иркутской области имеют право заключать соглашения в соответствии с </w:t>
      </w:r>
      <w:hyperlink r:id="rId35" w:history="1">
        <w:r w:rsidRPr="00C8589D">
          <w:rPr>
            <w:color w:val="000000" w:themeColor="text1"/>
          </w:rPr>
          <w:t>постановлением</w:t>
        </w:r>
      </w:hyperlink>
      <w:r w:rsidRPr="00C8589D">
        <w:rPr>
          <w:color w:val="000000" w:themeColor="text1"/>
        </w:rPr>
        <w:t xml:space="preserve"> Правительства Иркутской области от 15 декабря 2014 года N 650-пп "О межведомственном взаимодействии исполнительных органов государственной власти Иркутской области в связи с</w:t>
      </w:r>
      <w:proofErr w:type="gramEnd"/>
      <w:r w:rsidRPr="00C8589D">
        <w:rPr>
          <w:color w:val="000000" w:themeColor="text1"/>
        </w:rPr>
        <w:t xml:space="preserve"> реализацией полномочий в сфере социального обслуживания граждан в Иркутской области".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20. Координаторами деятельности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выпускников организаций для детей-сирот, лиц из числа детей-сирот и детей, оставшихся без попечения родителей, при межведомственном взаимодействии являются межведомственные рабочие группы (комиссии), действующие при образовательных учреждениях и учреждениях социального обслуживания. Их функции и полномочия определяются локальным актом учреждения.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21. Межведомственные рабочие группы образуются для обеспечения согласованных действий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некоммерческих организаций, иных участников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при рассмотрении вопросов, связанных с оказанием помощи лицам, подлежащим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в том числе в рамках межведомственного взаимодействия.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На заседания межведомственных рабочих групп по разработке и утверждению индивидуальных программ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привлекаются субъекты профилактики в зависимости от случая.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Индивидуальные программы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утверждаются руководителем образовательного учреждения или учреждения социального обслуживания, в том числе разработанные по итогам заседаний (консилиумов) межведомственных рабочих групп (комиссий), работающих при учреждениях.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8. ПОРЯДОК УСТАНОВЛЕНИЯ ПОСТИНТЕРНАТНОГО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22. </w:t>
      </w:r>
      <w:proofErr w:type="gramStart"/>
      <w:r w:rsidRPr="00C8589D">
        <w:rPr>
          <w:color w:val="000000" w:themeColor="text1"/>
        </w:rPr>
        <w:t xml:space="preserve">Предоставление услуг в рамках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выпускникам организаций для детей-сирот, лицам из числа детей-сирот и детей, оставшихся без попечения родителей, осуществляется в рамках Федерального </w:t>
      </w:r>
      <w:hyperlink r:id="rId36" w:history="1">
        <w:r w:rsidRPr="00C8589D">
          <w:rPr>
            <w:color w:val="000000" w:themeColor="text1"/>
          </w:rPr>
          <w:t>закона</w:t>
        </w:r>
      </w:hyperlink>
      <w:r w:rsidRPr="00C8589D">
        <w:rPr>
          <w:color w:val="000000" w:themeColor="text1"/>
        </w:rPr>
        <w:t xml:space="preserve"> от 24 июля 1998 года N 124-ФЗ "Об основных гарантиях прав ребенка в Российской Федерации", Федерального </w:t>
      </w:r>
      <w:hyperlink r:id="rId37" w:history="1">
        <w:r w:rsidRPr="00C8589D">
          <w:rPr>
            <w:color w:val="000000" w:themeColor="text1"/>
          </w:rPr>
          <w:t>закона</w:t>
        </w:r>
      </w:hyperlink>
      <w:r w:rsidRPr="00C8589D">
        <w:rPr>
          <w:color w:val="000000" w:themeColor="text1"/>
        </w:rPr>
        <w:t xml:space="preserve"> от 24 июня 1999 года N 120-ФЗ "Об основах системы профилактики безнадзорности и правонарушений несовершеннолетних", Федерального </w:t>
      </w:r>
      <w:hyperlink r:id="rId38" w:history="1">
        <w:r w:rsidRPr="00C8589D">
          <w:rPr>
            <w:color w:val="000000" w:themeColor="text1"/>
          </w:rPr>
          <w:t>закона</w:t>
        </w:r>
      </w:hyperlink>
      <w:r w:rsidRPr="00C8589D">
        <w:rPr>
          <w:color w:val="000000" w:themeColor="text1"/>
        </w:rPr>
        <w:t xml:space="preserve"> от</w:t>
      </w:r>
      <w:proofErr w:type="gramEnd"/>
      <w:r w:rsidRPr="00C8589D">
        <w:rPr>
          <w:color w:val="000000" w:themeColor="text1"/>
        </w:rPr>
        <w:t xml:space="preserve"> </w:t>
      </w:r>
      <w:proofErr w:type="gramStart"/>
      <w:r w:rsidRPr="00C8589D">
        <w:rPr>
          <w:color w:val="000000" w:themeColor="text1"/>
        </w:rPr>
        <w:t xml:space="preserve">24 апреля 2008 года N 48-ФЗ "Об опеке и попечительстве", Федерального </w:t>
      </w:r>
      <w:hyperlink r:id="rId39" w:history="1">
        <w:r w:rsidRPr="00C8589D">
          <w:rPr>
            <w:color w:val="000000" w:themeColor="text1"/>
          </w:rPr>
          <w:t>закона</w:t>
        </w:r>
      </w:hyperlink>
      <w:r w:rsidRPr="00C8589D">
        <w:rPr>
          <w:color w:val="000000" w:themeColor="text1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40" w:history="1">
        <w:r w:rsidRPr="00C8589D">
          <w:rPr>
            <w:color w:val="000000" w:themeColor="text1"/>
          </w:rPr>
          <w:t>постановления</w:t>
        </w:r>
      </w:hyperlink>
      <w:r w:rsidRPr="00C8589D">
        <w:rPr>
          <w:color w:val="000000" w:themeColor="text1"/>
        </w:rP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</w:t>
      </w:r>
      <w:proofErr w:type="gramEnd"/>
      <w:r w:rsidRPr="00C8589D">
        <w:rPr>
          <w:color w:val="000000" w:themeColor="text1"/>
        </w:rPr>
        <w:t>, оставшихся без попечения родителей".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23. Основаниями установления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являются: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99"/>
      <w:bookmarkEnd w:id="2"/>
      <w:r w:rsidRPr="00C8589D">
        <w:rPr>
          <w:color w:val="000000" w:themeColor="text1"/>
        </w:rPr>
        <w:lastRenderedPageBreak/>
        <w:t>1) для выпускников организаций для детей-сирот в возрасте до 18 лет - личное заявление;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00"/>
      <w:bookmarkEnd w:id="3"/>
      <w:r w:rsidRPr="00C8589D">
        <w:rPr>
          <w:color w:val="000000" w:themeColor="text1"/>
        </w:rPr>
        <w:t>2) для лиц из числа детей-сирот и детей, оставшихся без попечения родителей: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личное заявление;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документ, подтверждающий статус лица из числа детей-сирот и детей, оставшихся без попечения родителей, лица, потерявшего в период обучения обоих родителей или единственного родителя, лица из числа детей-сирот в возрасте до 23 лет, ранее находившегося под опекой.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24. Договор о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 заключается на безвозмездной основе: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1) в отношении лиц, указанных в </w:t>
      </w:r>
      <w:hyperlink w:anchor="P199" w:history="1">
        <w:r w:rsidRPr="00C8589D">
          <w:rPr>
            <w:color w:val="000000" w:themeColor="text1"/>
          </w:rPr>
          <w:t>подпункте 1 пункта 23</w:t>
        </w:r>
      </w:hyperlink>
      <w:r w:rsidRPr="00C8589D">
        <w:rPr>
          <w:color w:val="000000" w:themeColor="text1"/>
        </w:rPr>
        <w:t xml:space="preserve"> настоящего раздела, - между органом опеки и попечительства, организацией и лицом, указанным в </w:t>
      </w:r>
      <w:hyperlink w:anchor="P199" w:history="1">
        <w:r w:rsidRPr="00C8589D">
          <w:rPr>
            <w:color w:val="000000" w:themeColor="text1"/>
          </w:rPr>
          <w:t>подпункте 1 пункта 23</w:t>
        </w:r>
      </w:hyperlink>
      <w:r w:rsidRPr="00C8589D">
        <w:rPr>
          <w:color w:val="000000" w:themeColor="text1"/>
        </w:rPr>
        <w:t xml:space="preserve"> настоящего раздела;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2) в отношении лиц, указанных в </w:t>
      </w:r>
      <w:hyperlink w:anchor="P200" w:history="1">
        <w:r w:rsidRPr="00C8589D">
          <w:rPr>
            <w:color w:val="000000" w:themeColor="text1"/>
          </w:rPr>
          <w:t>подпункте 2 пункта 23</w:t>
        </w:r>
      </w:hyperlink>
      <w:r w:rsidRPr="00C8589D">
        <w:rPr>
          <w:color w:val="000000" w:themeColor="text1"/>
        </w:rPr>
        <w:t xml:space="preserve"> настоящего раздела, - между организацией и лицом, указанным в </w:t>
      </w:r>
      <w:hyperlink w:anchor="P200" w:history="1">
        <w:r w:rsidRPr="00C8589D">
          <w:rPr>
            <w:color w:val="000000" w:themeColor="text1"/>
          </w:rPr>
          <w:t>подпункте 2 пункта 23</w:t>
        </w:r>
      </w:hyperlink>
      <w:r w:rsidRPr="00C8589D">
        <w:rPr>
          <w:color w:val="000000" w:themeColor="text1"/>
        </w:rPr>
        <w:t xml:space="preserve"> настоящего раздела.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25. Примерная форма договора о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сопровождении, иные документы, регулирующие порядок осуществления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сопровождения, могут разрабатываться и утверждаться соответствующими распорядительными актами органов исполнительной власти Иркутской области, а также в виде методических рекомендаций.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9. СОДЕРЖАНИЕ И ФОРМЫ ПОСТИНТЕРНАТНОГО 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26.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 в рамках межведомственного взаимодействия может включать в себя социальную, психологическую, педагогическую, правовую и медицинскую помощь.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27.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 может осуществляться как организацией для детей-сирот, в которой пребывал выпускник до момента отчисления, так и иной организацией, осуществляющей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сопровождение, по месту фактического пребывания выпускника в соответствии с уставными документами учреждений и положениями о структурных подразделениях.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28.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 осуществляется в индивидуальной форме - в отношении лица, подлежащего сопровождению, в групповой форме - в рамках работы клубов выпускников.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8589D">
        <w:rPr>
          <w:color w:val="000000" w:themeColor="text1"/>
        </w:rPr>
        <w:t xml:space="preserve">На сопровождаемого составляется индивидуальная программа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</w:t>
      </w:r>
      <w:proofErr w:type="gramEnd"/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29. За каждым лицом, принятым на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сопровождение, закрепляется ответственный специалист, непосредственно организующий предоставление помощи в соответствии с индивидуальной программой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отвечающий за конечный результат в соответствии с договором о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Мероприятия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в соответствии с профессиональными стандартами в образовании и социальной сфере, в зависимости от уровня сопровождения выполняют специалисты по работе с семьей, специалисты по социальной работе, специалисты по реабилитационной работе, психологи, социальные педагоги.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30. Рекомендуемое количество выпускников организаций для детей-сирот, детей, оставшихся без попечения родителей, и лиц из их числа, находящихся на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 одного специалиста, составляет: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lastRenderedPageBreak/>
        <w:t>при экстренном уровне сопровождения - не более 10 обслуживаемых человек;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при кризисном уровне сопровождения - не более 15 обслуживаемых человек;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при адаптационном и базовом уровнях сопровождения - не более 24 обслуживаемых человек.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11. ИНФОРМАЦИОННО-АНАЛИТИЧЕСКОЕ ОБЕСПЕЧЕНИЕ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ПОСТИНТЕРНАТНОГО 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30. Межведомственное взаимодействие по обмену информацией между организациями, участвующими в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сопровождении, осуществляется через единую систему межведомственного электронного взаимообмена и подключаемые к ней региональные системы межведомственного электронного взаимодействия, а также путем направления запросов о предоставлении информации о реализации мероприятий индивидуальных программ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31. Информационное обеспечение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осуществляется в соответствии с требованиями Федерального </w:t>
      </w:r>
      <w:hyperlink r:id="rId41" w:history="1">
        <w:r w:rsidRPr="00C8589D">
          <w:rPr>
            <w:color w:val="000000" w:themeColor="text1"/>
          </w:rPr>
          <w:t>закона</w:t>
        </w:r>
      </w:hyperlink>
      <w:r w:rsidRPr="00C8589D">
        <w:rPr>
          <w:color w:val="000000" w:themeColor="text1"/>
        </w:rPr>
        <w:t xml:space="preserve"> от 27 июля 2006 года N 152-ФЗ "О персональных данных".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32. Информационной базой процесса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несовершеннолетних является региональный банк данных о выпускниках (далее - РБДВ), позволяющий осуществлять процессы сбора, накопления, хранения, мониторинга данных о выпускниках.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В РБДВ содержится информация обо всех выпускниках организаций для детей-сирот и детей, оставшихся без попечения родителей, не достигших 18 лет, а также о лицах из их числа, стоящих на сопровождении у поставщиков услуг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сопровождению, давших согласие на размещение персональных данных в банке данных о выпускниках.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Региональный оператор РБДВ осуществляет: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1) прием анкет выпускников, дополнений и изменений к анкетам выпускников от организаций для детей-сирот и детей, оставшихся без попечения родителей, Иркутской области, государственных профессиональных образовательных организаций Иркутской области;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2) регистрацию полученных анкет выпускников, дополнений и изменений к анкетам выпускников в журнале "Входящая документация по РБДВ" и внесение соответствующей информации в РБДВ в электронном виде;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3) учет выпускников;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4) мониторинг данных о выпускниках;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5) содействие выпускникам в получении социальной поддержки и защиты их прав в соответствии с действующим законодательством;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6) инициирование вопросов о защите прав и законных интересов выпускников в исполнительных органах государственной власти Иркутской области на основании информации, полученной от организаций для детей-сирот и детей, оставшихся без попечения родителей, Иркутской области, государственных профессиональных образовательных организаций Иркутской области;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7) хранение анкет выпускников, дополнений и изменений к анкетам выпускников на бумажных носителях в течение 5 лет после достижения детьми-сиротами и детьми, оставшимися </w:t>
      </w:r>
      <w:r w:rsidRPr="00C8589D">
        <w:rPr>
          <w:color w:val="000000" w:themeColor="text1"/>
        </w:rPr>
        <w:lastRenderedPageBreak/>
        <w:t>без попечения родителей, возраста 23 лет;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8) хранение в архиве регионального оператора информации о прекращении учета сведений о выпускнике на бумажном носителе в течение 5 лет;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9) хранение информации, занесенной в РБДВ из анкет выпускников (постоянно).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33. Организации для детей-сирот Иркутской области, государственные профессиональные образовательные организации Иркутской области: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1) осуществляют учет сведений о выпускниках, завершивших обучение в общеобразовательной организации;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2) осуществляют передачу региональному оператору документированной информации о выпускнике в виде анкеты выпускника в срок до 15 июля текущего года, в случае пересдачи экзаменов - до 30 сентября текущего года;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3) при изменении данных о выпускнике, содержащихся в анкете, в 5-дневный срок информируют об этом регионального оператора посредством направления информации;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4) сообщают региональному оператору информацию о прекращении учета сведений о выпускнике.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34. Способы информирования граждан об организациях, осуществляющих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размещение информации на сайтах организаций, осуществляющих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сопровождение, в информационно-телекоммуникационной сети "Интернет" (далее - сеть "Интернет");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создание в сети "Интернет" групп для выпускников с размещением на них информации о перечне организаций, осуществляющих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сопровождение, о видах оказываемой помощи;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распространение информационно-справочных материалов для выпускников организаций для детей-сирот, лиц из числа детей-сирот и детей, оставшихся без попечения, в том числе о проведении социальных акций, мероприятий, конкурсов и проектов;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размещение информации на светодиодных экранах, сенсорных терминалах, стендах, в информационных системах, информационно-справочных изданиях, средствах массовой информации.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12. МЕТОДИЧЕСКОЕ ОБЕСПЕЧЕНИЕ ОРГАНИЗАЦИИ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ПОСТИНТЕРНАТНОГО 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35. Методическое обеспечение организации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детей-сирот, лиц из числа детей-сирот и детей, оставшихся без попечения, осуществляется путем: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создания методических материалов, обобщающих актуальные социальные практики;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проведения разнообразных практико-ориентированных семинаров, конференций, </w:t>
      </w:r>
      <w:proofErr w:type="spellStart"/>
      <w:r w:rsidRPr="00C8589D">
        <w:rPr>
          <w:color w:val="000000" w:themeColor="text1"/>
        </w:rPr>
        <w:t>вебинаров</w:t>
      </w:r>
      <w:proofErr w:type="spellEnd"/>
      <w:r w:rsidRPr="00C8589D">
        <w:rPr>
          <w:color w:val="000000" w:themeColor="text1"/>
        </w:rPr>
        <w:t xml:space="preserve"> и других мероприятий;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реализации программ дополнительного профессионального образования;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проведения стажировок специалистов;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lastRenderedPageBreak/>
        <w:t xml:space="preserve">тиражирования эффективного опыта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выпускников организаций для детей-сирот, детей, оставшихся без попечения родителей, и лиц из их числа.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36. </w:t>
      </w:r>
      <w:proofErr w:type="gramStart"/>
      <w:r w:rsidRPr="00C8589D">
        <w:rPr>
          <w:color w:val="000000" w:themeColor="text1"/>
        </w:rPr>
        <w:t xml:space="preserve">Методическая и консультативная помощь организациям, осуществляющим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сопровождение, специалистам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выпускников организаций для детей-сирот, лиц из числа детей-сирот и детей, оставшихся без попечения, оказывается ресурсным центром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на базе областного государственного бюджетного учреждения дополнительного профессионального образования "Учебно-методический центр развития социального обслуживания", а также государственным автономным учреждением дополнительного профессионального образования Иркутской области "Региональный институт повышения квалификации Иркутской области".</w:t>
      </w:r>
      <w:proofErr w:type="gramEnd"/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13. ФИНАНСОВОЕ И КАДРОВОЕ ОБЕСПЕЧЕНИЕ ОРГАНИЗАЦИИ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ПОСТИНТЕРНАТНОГО 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37. </w:t>
      </w:r>
      <w:proofErr w:type="gramStart"/>
      <w:r w:rsidRPr="00C8589D">
        <w:rPr>
          <w:color w:val="000000" w:themeColor="text1"/>
        </w:rPr>
        <w:t xml:space="preserve">Финансовое и кадровое обеспечение деятельности организаций, осуществляющих </w:t>
      </w:r>
      <w:proofErr w:type="spellStart"/>
      <w:r w:rsidRPr="00C8589D">
        <w:rPr>
          <w:color w:val="000000" w:themeColor="text1"/>
        </w:rPr>
        <w:t>постинтернатное</w:t>
      </w:r>
      <w:proofErr w:type="spellEnd"/>
      <w:r w:rsidRPr="00C8589D">
        <w:rPr>
          <w:color w:val="000000" w:themeColor="text1"/>
        </w:rPr>
        <w:t xml:space="preserve"> сопровождение, являющихся государственными учреждениями Иркутской области, подведомственными министерству социального развития, опеки и попечительства Иркутской области, министерству образования Иркутской области,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  <w:proofErr w:type="gramEnd"/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14. КОНТРОЛЬ КАЧЕСТВА ПОСТИНТЕРНАТНОГО 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38. </w:t>
      </w:r>
      <w:proofErr w:type="gramStart"/>
      <w:r w:rsidRPr="00C8589D">
        <w:rPr>
          <w:color w:val="000000" w:themeColor="text1"/>
        </w:rPr>
        <w:t xml:space="preserve">Оценка результатов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осуществляется министерством образования Иркутской области, министерством социального развития, опеки и попечительства Иркутской области в соответствии с </w:t>
      </w:r>
      <w:hyperlink r:id="rId42" w:history="1">
        <w:r w:rsidRPr="00C8589D">
          <w:rPr>
            <w:color w:val="000000" w:themeColor="text1"/>
          </w:rPr>
          <w:t>постановлением</w:t>
        </w:r>
      </w:hyperlink>
      <w:r w:rsidRPr="00C8589D">
        <w:rPr>
          <w:color w:val="000000" w:themeColor="text1"/>
        </w:rPr>
        <w:t xml:space="preserve"> Правительства Иркутской области от 15 декабря 2014 года N 650-пп "О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области" по следующим критериям:</w:t>
      </w:r>
      <w:proofErr w:type="gramEnd"/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соблюдение срока и порядка подготовки межведомственных запросов и ответов на них;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обеспечение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с использованием межведомственного взаимодействия, снижение количества обращений граждан в органы, осуществляющие межведомственное взаимодействие, и подведомственные им организации по вопросам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39. Оценка результатов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осуществляется ежегодно, публикуется на официальных сайтах министерства образования Иркутской области, министерства социального развития, опеки и попечительства Иркутской области в информационно-телекоммуникационной сети "Интернет" не позднее 1 мая года, следующего </w:t>
      </w:r>
      <w:proofErr w:type="gramStart"/>
      <w:r w:rsidRPr="00C8589D">
        <w:rPr>
          <w:color w:val="000000" w:themeColor="text1"/>
        </w:rPr>
        <w:t>за</w:t>
      </w:r>
      <w:proofErr w:type="gramEnd"/>
      <w:r w:rsidRPr="00C8589D">
        <w:rPr>
          <w:color w:val="000000" w:themeColor="text1"/>
        </w:rPr>
        <w:t xml:space="preserve"> отчетным.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40. </w:t>
      </w:r>
      <w:proofErr w:type="gramStart"/>
      <w:r w:rsidRPr="00C8589D">
        <w:rPr>
          <w:color w:val="000000" w:themeColor="text1"/>
        </w:rPr>
        <w:t xml:space="preserve">Государственный контроль (надзор) осуществляется в соответствии с Федеральным </w:t>
      </w:r>
      <w:hyperlink r:id="rId43" w:history="1">
        <w:r w:rsidRPr="00C8589D">
          <w:rPr>
            <w:color w:val="000000" w:themeColor="text1"/>
          </w:rPr>
          <w:t>законом</w:t>
        </w:r>
      </w:hyperlink>
      <w:r w:rsidRPr="00C8589D">
        <w:rPr>
          <w:color w:val="000000" w:themeColor="text1"/>
        </w:rPr>
        <w:t xml:space="preserve"> от 28 декабря 2013 года N 442-ФЗ "Об основах социального обслуживания граждан в Российской Федерации", Федеральным </w:t>
      </w:r>
      <w:hyperlink r:id="rId44" w:history="1">
        <w:r w:rsidRPr="00C8589D">
          <w:rPr>
            <w:color w:val="000000" w:themeColor="text1"/>
          </w:rPr>
          <w:t>законом</w:t>
        </w:r>
      </w:hyperlink>
      <w:r w:rsidRPr="00C8589D">
        <w:rPr>
          <w:color w:val="000000" w:themeColor="text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45" w:history="1">
        <w:r w:rsidRPr="00C8589D">
          <w:rPr>
            <w:color w:val="000000" w:themeColor="text1"/>
          </w:rPr>
          <w:t>законом</w:t>
        </w:r>
      </w:hyperlink>
      <w:r w:rsidRPr="00C8589D">
        <w:rPr>
          <w:color w:val="000000" w:themeColor="text1"/>
        </w:rPr>
        <w:t xml:space="preserve"> от 29 декабря 2012 года N 273-ФЗ "Об образовании</w:t>
      </w:r>
      <w:proofErr w:type="gramEnd"/>
      <w:r w:rsidRPr="00C8589D">
        <w:rPr>
          <w:color w:val="000000" w:themeColor="text1"/>
        </w:rPr>
        <w:t xml:space="preserve"> в Российской Федерации", </w:t>
      </w:r>
      <w:hyperlink r:id="rId46" w:history="1">
        <w:r w:rsidRPr="00C8589D">
          <w:rPr>
            <w:color w:val="000000" w:themeColor="text1"/>
          </w:rPr>
          <w:t>приказом</w:t>
        </w:r>
      </w:hyperlink>
      <w:r w:rsidRPr="00C8589D">
        <w:rPr>
          <w:color w:val="000000" w:themeColor="text1"/>
        </w:rPr>
        <w:t xml:space="preserve"> министерства социального развития, опеки и попечительства Иркутской области от 11 августа 2015 года N 113-мпр "Об утверждении административного регламента исполнения государственной функции "Осуществление регионального государственного контроля (надзора) в сфере социального обслуживания граждан в Иркутской области".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41. </w:t>
      </w:r>
      <w:proofErr w:type="gramStart"/>
      <w:r w:rsidRPr="00C8589D">
        <w:rPr>
          <w:color w:val="000000" w:themeColor="text1"/>
        </w:rPr>
        <w:t xml:space="preserve">Общественный контроль осуществляется в соответствии с Федеральным </w:t>
      </w:r>
      <w:hyperlink r:id="rId47" w:history="1">
        <w:r w:rsidRPr="00C8589D">
          <w:rPr>
            <w:color w:val="000000" w:themeColor="text1"/>
          </w:rPr>
          <w:t>законом</w:t>
        </w:r>
      </w:hyperlink>
      <w:r w:rsidRPr="00C8589D">
        <w:rPr>
          <w:color w:val="000000" w:themeColor="text1"/>
        </w:rPr>
        <w:t xml:space="preserve"> от 28 </w:t>
      </w:r>
      <w:r w:rsidRPr="00C8589D">
        <w:rPr>
          <w:color w:val="000000" w:themeColor="text1"/>
        </w:rPr>
        <w:lastRenderedPageBreak/>
        <w:t xml:space="preserve">декабря 2013 года N 442-ФЗ "Об основах социального обслуживания граждан в Российской Федерации", </w:t>
      </w:r>
      <w:hyperlink r:id="rId48" w:history="1">
        <w:r w:rsidRPr="00C8589D">
          <w:rPr>
            <w:color w:val="000000" w:themeColor="text1"/>
          </w:rPr>
          <w:t>постановлением</w:t>
        </w:r>
      </w:hyperlink>
      <w:r w:rsidRPr="00C8589D">
        <w:rPr>
          <w:color w:val="000000" w:themeColor="text1"/>
        </w:rPr>
        <w:t xml:space="preserve"> Правительства Российской Федерации от 14 ноября 2014 года N 1202 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</w:t>
      </w:r>
      <w:proofErr w:type="gramEnd"/>
      <w:r w:rsidRPr="00C8589D">
        <w:rPr>
          <w:color w:val="000000" w:themeColor="text1"/>
        </w:rPr>
        <w:t xml:space="preserve"> проведения указанной оценки", нормативными правовыми актами Иркутской области.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42. Контроль качества выполнения мероприятий в процессе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осуществляется межведомственной рабочей группой путем: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оценки эффективности проведенных мероприятий в рамках индивидуальной программы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проведения промежуточного и итогового контроля результативности реализации индивидуальной программы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внесения изменений и дополнений в индивидуальную программу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43. Промежуточные и итоговые результаты контроля реализации индивидуальной программы рассматриваются коллегиально на заседаниях рабочей группы (комиссии) и оформляются заключением о необходимости дальнейшего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или прекращения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Title"/>
        <w:jc w:val="center"/>
        <w:outlineLvl w:val="1"/>
        <w:rPr>
          <w:color w:val="000000" w:themeColor="text1"/>
        </w:rPr>
      </w:pPr>
      <w:r w:rsidRPr="00C8589D">
        <w:rPr>
          <w:color w:val="000000" w:themeColor="text1"/>
        </w:rPr>
        <w:t>Раздел 15. ПОКАЗАТЕЛИ РЕЗУЛЬТАТОВ ПОСТИНТЕРНАТНОГО</w:t>
      </w:r>
    </w:p>
    <w:p w:rsidR="006A0A43" w:rsidRPr="00C8589D" w:rsidRDefault="006A0A43">
      <w:pPr>
        <w:pStyle w:val="ConsPlusTitle"/>
        <w:jc w:val="center"/>
        <w:rPr>
          <w:color w:val="000000" w:themeColor="text1"/>
        </w:rPr>
      </w:pPr>
      <w:r w:rsidRPr="00C8589D">
        <w:rPr>
          <w:color w:val="000000" w:themeColor="text1"/>
        </w:rPr>
        <w:t>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44. Для оценки результатов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используются показатели, характеризующие: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обеспеченность эффективных изменений в системе поддержки выпускников организаций для детей-сирот, лиц из числа детей-сирот и детей, оставшихся без попечения родителей, в Иркутской области посредством институционализации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создание условий для формирования устойчивой продуктивной модели межведомственного и внутриведомственного взаимодействия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8589D">
        <w:rPr>
          <w:color w:val="000000" w:themeColor="text1"/>
        </w:rPr>
        <w:t>регламентированность</w:t>
      </w:r>
      <w:proofErr w:type="spellEnd"/>
      <w:r w:rsidRPr="00C8589D">
        <w:rPr>
          <w:color w:val="000000" w:themeColor="text1"/>
        </w:rPr>
        <w:t xml:space="preserve"> порядка и условий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адаптации выпускников организаций для детей-сирот и детей, оставшихся без попечения родителей, в Иркутской области;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определение структуры (должностных или иных лиц), необходимой для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и адаптации выпускников;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определение алгоритма работы по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>определение принципов, условий, порядка, форм и методов работы специалистов;</w:t>
      </w:r>
    </w:p>
    <w:p w:rsidR="006A0A43" w:rsidRPr="00C8589D" w:rsidRDefault="006A0A4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оценку эффективности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 в Иркутской области.</w:t>
      </w:r>
    </w:p>
    <w:p w:rsidR="006A0A43" w:rsidRPr="00C8589D" w:rsidRDefault="00C8589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303" w:history="1">
        <w:r w:rsidR="006A0A43" w:rsidRPr="00C8589D">
          <w:rPr>
            <w:color w:val="000000" w:themeColor="text1"/>
          </w:rPr>
          <w:t>Показатели</w:t>
        </w:r>
      </w:hyperlink>
      <w:r w:rsidR="006A0A43" w:rsidRPr="00C8589D">
        <w:rPr>
          <w:color w:val="000000" w:themeColor="text1"/>
        </w:rPr>
        <w:t xml:space="preserve"> качества и результативности </w:t>
      </w:r>
      <w:proofErr w:type="spellStart"/>
      <w:r w:rsidR="006A0A43" w:rsidRPr="00C8589D">
        <w:rPr>
          <w:color w:val="000000" w:themeColor="text1"/>
        </w:rPr>
        <w:t>постинтернатного</w:t>
      </w:r>
      <w:proofErr w:type="spellEnd"/>
      <w:r w:rsidR="006A0A43" w:rsidRPr="00C8589D">
        <w:rPr>
          <w:color w:val="000000" w:themeColor="text1"/>
        </w:rPr>
        <w:t xml:space="preserve"> сопровождения несовершеннолетних на территории Иркутской области приведены в приложении к настоящей Модельной программе.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Первый заместитель министра социального развития,</w:t>
      </w: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lastRenderedPageBreak/>
        <w:t>опеки и попечительства Иркутской области</w:t>
      </w: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А.С.МАКАРОВ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right"/>
        <w:outlineLvl w:val="1"/>
        <w:rPr>
          <w:color w:val="000000" w:themeColor="text1"/>
        </w:rPr>
      </w:pPr>
      <w:r w:rsidRPr="00C8589D">
        <w:rPr>
          <w:color w:val="000000" w:themeColor="text1"/>
        </w:rPr>
        <w:t>Приложение</w:t>
      </w: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к Модельной программе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center"/>
        <w:rPr>
          <w:color w:val="000000" w:themeColor="text1"/>
        </w:rPr>
      </w:pPr>
      <w:bookmarkStart w:id="4" w:name="P303"/>
      <w:bookmarkEnd w:id="4"/>
      <w:r w:rsidRPr="00C8589D">
        <w:rPr>
          <w:color w:val="000000" w:themeColor="text1"/>
        </w:rPr>
        <w:t>ПОКАЗАТЕЛИ</w:t>
      </w:r>
    </w:p>
    <w:p w:rsidR="006A0A43" w:rsidRPr="00C8589D" w:rsidRDefault="006A0A43">
      <w:pPr>
        <w:pStyle w:val="ConsPlusNormal"/>
        <w:jc w:val="center"/>
        <w:rPr>
          <w:color w:val="000000" w:themeColor="text1"/>
        </w:rPr>
      </w:pPr>
      <w:r w:rsidRPr="00C8589D">
        <w:rPr>
          <w:color w:val="000000" w:themeColor="text1"/>
        </w:rPr>
        <w:t>КАЧЕСТВА И РЕЗУЛЬТАТИВНОСТИ ПОСТИНТЕРНАТНОГО СОПРОВОЖДЕНИЯ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1. Изменения в жизнедеятельности лиц, подлежащих </w:t>
      </w:r>
      <w:proofErr w:type="spellStart"/>
      <w:r w:rsidRPr="00C8589D">
        <w:rPr>
          <w:color w:val="000000" w:themeColor="text1"/>
        </w:rPr>
        <w:t>постинтернатному</w:t>
      </w:r>
      <w:proofErr w:type="spellEnd"/>
      <w:r w:rsidRPr="00C8589D">
        <w:rPr>
          <w:color w:val="000000" w:themeColor="text1"/>
        </w:rPr>
        <w:t xml:space="preserve"> сопровождению и получивших такую помощь: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329"/>
        <w:gridCol w:w="917"/>
        <w:gridCol w:w="965"/>
        <w:gridCol w:w="974"/>
      </w:tblGrid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N </w:t>
            </w:r>
            <w:proofErr w:type="gramStart"/>
            <w:r w:rsidRPr="00C8589D">
              <w:rPr>
                <w:color w:val="000000" w:themeColor="text1"/>
              </w:rPr>
              <w:t>п</w:t>
            </w:r>
            <w:proofErr w:type="gramEnd"/>
            <w:r w:rsidRPr="00C8589D">
              <w:rPr>
                <w:color w:val="000000" w:themeColor="text1"/>
              </w:rPr>
              <w:t>/п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Показатель</w:t>
            </w:r>
          </w:p>
        </w:tc>
        <w:tc>
          <w:tcPr>
            <w:tcW w:w="917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  <w:tc>
          <w:tcPr>
            <w:tcW w:w="965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  <w:tc>
          <w:tcPr>
            <w:tcW w:w="974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1.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принятых на </w:t>
            </w:r>
            <w:proofErr w:type="spellStart"/>
            <w:r w:rsidRPr="00C8589D">
              <w:rPr>
                <w:color w:val="000000" w:themeColor="text1"/>
              </w:rPr>
              <w:t>постинтернатное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сопровождение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переведенных на другой уровень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сопровождения, из них:</w:t>
            </w:r>
          </w:p>
        </w:tc>
        <w:tc>
          <w:tcPr>
            <w:tcW w:w="917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-</w:t>
            </w:r>
          </w:p>
        </w:tc>
        <w:tc>
          <w:tcPr>
            <w:tcW w:w="965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-</w:t>
            </w:r>
          </w:p>
        </w:tc>
        <w:tc>
          <w:tcPr>
            <w:tcW w:w="974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-</w:t>
            </w: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2.1.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у которых ситуация ухудшилась, переведенных с профилактического уровня </w:t>
            </w:r>
            <w:proofErr w:type="gramStart"/>
            <w:r w:rsidRPr="00C8589D">
              <w:rPr>
                <w:color w:val="000000" w:themeColor="text1"/>
              </w:rPr>
              <w:t>на</w:t>
            </w:r>
            <w:proofErr w:type="gramEnd"/>
            <w:r w:rsidRPr="00C8589D">
              <w:rPr>
                <w:color w:val="000000" w:themeColor="text1"/>
              </w:rPr>
              <w:t xml:space="preserve"> кризисный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2.2.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у которых ситуация улучшилась, переведенных с кризисного уровня </w:t>
            </w:r>
            <w:proofErr w:type="gramStart"/>
            <w:r w:rsidRPr="00C8589D">
              <w:rPr>
                <w:color w:val="000000" w:themeColor="text1"/>
              </w:rPr>
              <w:t>на</w:t>
            </w:r>
            <w:proofErr w:type="gramEnd"/>
            <w:r w:rsidRPr="00C8589D">
              <w:rPr>
                <w:color w:val="000000" w:themeColor="text1"/>
              </w:rPr>
              <w:t xml:space="preserve"> профилактический (базовый)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2.3.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у которых ситуация ухудшилась, переведенных с адаптационного уровня </w:t>
            </w:r>
            <w:proofErr w:type="gramStart"/>
            <w:r w:rsidRPr="00C8589D">
              <w:rPr>
                <w:color w:val="000000" w:themeColor="text1"/>
              </w:rPr>
              <w:t>на</w:t>
            </w:r>
            <w:proofErr w:type="gramEnd"/>
            <w:r w:rsidRPr="00C8589D">
              <w:rPr>
                <w:color w:val="000000" w:themeColor="text1"/>
              </w:rPr>
              <w:t xml:space="preserve"> кризисный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2.4.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у которых ситуация улучшилась, переведенных с адаптационного уровня </w:t>
            </w:r>
            <w:proofErr w:type="gramStart"/>
            <w:r w:rsidRPr="00C8589D">
              <w:rPr>
                <w:color w:val="000000" w:themeColor="text1"/>
              </w:rPr>
              <w:t>на</w:t>
            </w:r>
            <w:proofErr w:type="gramEnd"/>
            <w:r w:rsidRPr="00C8589D">
              <w:rPr>
                <w:color w:val="000000" w:themeColor="text1"/>
              </w:rPr>
              <w:t xml:space="preserve"> профилактический (базовый)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3.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человек, снятых с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2. Изменения в инфраструктуре организаций, участвующих в </w:t>
      </w:r>
      <w:proofErr w:type="spellStart"/>
      <w:r w:rsidRPr="00C8589D">
        <w:rPr>
          <w:color w:val="000000" w:themeColor="text1"/>
        </w:rPr>
        <w:t>постинтернатном</w:t>
      </w:r>
      <w:proofErr w:type="spellEnd"/>
      <w:r w:rsidRPr="00C8589D">
        <w:rPr>
          <w:color w:val="000000" w:themeColor="text1"/>
        </w:rPr>
        <w:t xml:space="preserve"> сопровождении: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329"/>
        <w:gridCol w:w="917"/>
        <w:gridCol w:w="965"/>
        <w:gridCol w:w="974"/>
      </w:tblGrid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N </w:t>
            </w:r>
            <w:proofErr w:type="gramStart"/>
            <w:r w:rsidRPr="00C8589D">
              <w:rPr>
                <w:color w:val="000000" w:themeColor="text1"/>
              </w:rPr>
              <w:t>п</w:t>
            </w:r>
            <w:proofErr w:type="gramEnd"/>
            <w:r w:rsidRPr="00C8589D">
              <w:rPr>
                <w:color w:val="000000" w:themeColor="text1"/>
              </w:rPr>
              <w:t>/п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Показатель</w:t>
            </w:r>
          </w:p>
        </w:tc>
        <w:tc>
          <w:tcPr>
            <w:tcW w:w="917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  <w:tc>
          <w:tcPr>
            <w:tcW w:w="965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  <w:tc>
          <w:tcPr>
            <w:tcW w:w="974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1.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организаций социального обслуживания, осуществляющих </w:t>
            </w:r>
            <w:proofErr w:type="spellStart"/>
            <w:r w:rsidRPr="00C8589D">
              <w:rPr>
                <w:color w:val="000000" w:themeColor="text1"/>
              </w:rPr>
              <w:t>постинтернатное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сопровождение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образовательных организаций, осуществляющих </w:t>
            </w:r>
            <w:proofErr w:type="spellStart"/>
            <w:r w:rsidRPr="00C8589D">
              <w:rPr>
                <w:color w:val="000000" w:themeColor="text1"/>
              </w:rPr>
              <w:t>постинтернатное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сопровождение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3.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социально ориентированных </w:t>
            </w:r>
            <w:r w:rsidRPr="00C8589D">
              <w:rPr>
                <w:color w:val="000000" w:themeColor="text1"/>
              </w:rPr>
              <w:lastRenderedPageBreak/>
              <w:t xml:space="preserve">некоммерческих организаций, участвующих в </w:t>
            </w:r>
            <w:proofErr w:type="spellStart"/>
            <w:r w:rsidRPr="00C8589D">
              <w:rPr>
                <w:color w:val="000000" w:themeColor="text1"/>
              </w:rPr>
              <w:t>постинтернатном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сопровождении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ind w:firstLine="540"/>
        <w:jc w:val="both"/>
        <w:rPr>
          <w:color w:val="000000" w:themeColor="text1"/>
        </w:rPr>
      </w:pPr>
      <w:r w:rsidRPr="00C8589D">
        <w:rPr>
          <w:color w:val="000000" w:themeColor="text1"/>
        </w:rPr>
        <w:t xml:space="preserve">3. Изменения в кадровом обеспечении </w:t>
      </w:r>
      <w:proofErr w:type="spellStart"/>
      <w:r w:rsidRPr="00C8589D">
        <w:rPr>
          <w:color w:val="000000" w:themeColor="text1"/>
        </w:rPr>
        <w:t>постинтернатного</w:t>
      </w:r>
      <w:proofErr w:type="spellEnd"/>
      <w:r w:rsidRPr="00C8589D">
        <w:rPr>
          <w:color w:val="000000" w:themeColor="text1"/>
        </w:rPr>
        <w:t xml:space="preserve"> сопровождения:</w:t>
      </w:r>
    </w:p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329"/>
        <w:gridCol w:w="917"/>
        <w:gridCol w:w="965"/>
        <w:gridCol w:w="974"/>
      </w:tblGrid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N </w:t>
            </w:r>
            <w:proofErr w:type="gramStart"/>
            <w:r w:rsidRPr="00C8589D">
              <w:rPr>
                <w:color w:val="000000" w:themeColor="text1"/>
              </w:rPr>
              <w:t>п</w:t>
            </w:r>
            <w:proofErr w:type="gramEnd"/>
            <w:r w:rsidRPr="00C8589D">
              <w:rPr>
                <w:color w:val="000000" w:themeColor="text1"/>
              </w:rPr>
              <w:t>/п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Показатель</w:t>
            </w:r>
          </w:p>
        </w:tc>
        <w:tc>
          <w:tcPr>
            <w:tcW w:w="917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  <w:tc>
          <w:tcPr>
            <w:tcW w:w="965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  <w:tc>
          <w:tcPr>
            <w:tcW w:w="974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20__</w:t>
            </w: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1.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специалистов, получивших профильную профессиональную подготовку для организации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2.</w:t>
            </w:r>
          </w:p>
        </w:tc>
        <w:tc>
          <w:tcPr>
            <w:tcW w:w="5329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специалистов, обученных на курсах повышения квалификации по вопросам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3.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специалистов, прошедших стажировки по вопросам </w:t>
            </w:r>
            <w:proofErr w:type="spellStart"/>
            <w:r w:rsidRPr="00C8589D">
              <w:rPr>
                <w:color w:val="000000" w:themeColor="text1"/>
              </w:rPr>
              <w:t>постинтернатного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сопровождения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4.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Количество специалистов, ставших победителями региональных конкурсов профессионального мастерства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  <w:tr w:rsidR="00C8589D" w:rsidRPr="00C8589D">
        <w:tc>
          <w:tcPr>
            <w:tcW w:w="710" w:type="dxa"/>
            <w:vAlign w:val="center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>5.</w:t>
            </w:r>
          </w:p>
        </w:tc>
        <w:tc>
          <w:tcPr>
            <w:tcW w:w="5329" w:type="dxa"/>
            <w:vAlign w:val="bottom"/>
          </w:tcPr>
          <w:p w:rsidR="006A0A43" w:rsidRPr="00C8589D" w:rsidRDefault="006A0A43">
            <w:pPr>
              <w:pStyle w:val="ConsPlusNormal"/>
              <w:jc w:val="center"/>
              <w:rPr>
                <w:color w:val="000000" w:themeColor="text1"/>
              </w:rPr>
            </w:pPr>
            <w:r w:rsidRPr="00C8589D">
              <w:rPr>
                <w:color w:val="000000" w:themeColor="text1"/>
              </w:rPr>
              <w:t xml:space="preserve">Количество добровольцев (волонтеров), привлеченных к </w:t>
            </w:r>
            <w:proofErr w:type="spellStart"/>
            <w:r w:rsidRPr="00C8589D">
              <w:rPr>
                <w:color w:val="000000" w:themeColor="text1"/>
              </w:rPr>
              <w:t>постинтернатному</w:t>
            </w:r>
            <w:proofErr w:type="spellEnd"/>
            <w:r w:rsidRPr="00C8589D">
              <w:rPr>
                <w:color w:val="000000" w:themeColor="text1"/>
              </w:rPr>
              <w:t xml:space="preserve"> сопровождению</w:t>
            </w:r>
          </w:p>
        </w:tc>
        <w:tc>
          <w:tcPr>
            <w:tcW w:w="917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74" w:type="dxa"/>
          </w:tcPr>
          <w:p w:rsidR="006A0A43" w:rsidRPr="00C8589D" w:rsidRDefault="006A0A4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0A43" w:rsidRPr="00C8589D" w:rsidRDefault="006A0A43">
      <w:pPr>
        <w:pStyle w:val="ConsPlusNormal"/>
        <w:jc w:val="both"/>
        <w:rPr>
          <w:color w:val="000000" w:themeColor="text1"/>
        </w:rPr>
      </w:pP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Первый заместитель министра социального развития,</w:t>
      </w:r>
    </w:p>
    <w:p w:rsidR="006A0A43" w:rsidRPr="00C8589D" w:rsidRDefault="006A0A43">
      <w:pPr>
        <w:pStyle w:val="ConsPlusNormal"/>
        <w:jc w:val="right"/>
        <w:rPr>
          <w:color w:val="000000" w:themeColor="text1"/>
        </w:rPr>
      </w:pPr>
      <w:r w:rsidRPr="00C8589D">
        <w:rPr>
          <w:color w:val="000000" w:themeColor="text1"/>
        </w:rPr>
        <w:t>опеки и попечительства Иркутской области</w:t>
      </w:r>
    </w:p>
    <w:p w:rsidR="006A0A43" w:rsidRDefault="006A0A43">
      <w:pPr>
        <w:pStyle w:val="ConsPlusNormal"/>
        <w:jc w:val="right"/>
      </w:pPr>
      <w:r w:rsidRPr="00C8589D">
        <w:rPr>
          <w:color w:val="000000" w:themeColor="text1"/>
        </w:rPr>
        <w:t>А.С.</w:t>
      </w:r>
      <w:r>
        <w:t>МАКАРОВ</w:t>
      </w:r>
    </w:p>
    <w:p w:rsidR="006A0A43" w:rsidRDefault="006A0A43">
      <w:pPr>
        <w:pStyle w:val="ConsPlusNormal"/>
        <w:jc w:val="both"/>
      </w:pPr>
    </w:p>
    <w:p w:rsidR="006A0A43" w:rsidRDefault="006A0A43">
      <w:pPr>
        <w:pStyle w:val="ConsPlusNormal"/>
        <w:jc w:val="both"/>
      </w:pPr>
    </w:p>
    <w:p w:rsidR="006A0A43" w:rsidRDefault="006A0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B50" w:rsidRDefault="000A6B50"/>
    <w:sectPr w:rsidR="000A6B50" w:rsidSect="00AA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3"/>
    <w:rsid w:val="000A6B50"/>
    <w:rsid w:val="006A0A43"/>
    <w:rsid w:val="00AD787B"/>
    <w:rsid w:val="00C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F3AF469AD3C158106F239FA5A0BED5D90786A2CB8F523A61020A3766F4627E90436C63A72B64A86E38C4571BSFW8I" TargetMode="External"/><Relationship Id="rId18" Type="http://schemas.openxmlformats.org/officeDocument/2006/relationships/hyperlink" Target="consultantplus://offline/ref=4DF3AF469AD3C158106F239FA5A0BED5D90683ACC883523A61020A3766F4627E90436C63A72B64A86E38C4571BSFW8I" TargetMode="External"/><Relationship Id="rId26" Type="http://schemas.openxmlformats.org/officeDocument/2006/relationships/hyperlink" Target="consultantplus://offline/ref=4DF3AF469AD3C158106F3D92B3CCE4D9DB0FD8A7CE83516E35510C6039A4642BC203323AF46C2FA56425D85712EFDCBA46SBW7I" TargetMode="External"/><Relationship Id="rId39" Type="http://schemas.openxmlformats.org/officeDocument/2006/relationships/hyperlink" Target="consultantplus://offline/ref=4DF3AF469AD3C158106F239FA5A0BED5D90485ACCD8F523A61020A3766F4627E90436C63A72B64A86E38C4571BSFW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F3AF469AD3C158106F3D92B3CCE4D9DB0FD8A7CE8358653C5E0C6039A4642BC203323AF46C2FA56425D85712EFDCBA46SBW7I" TargetMode="External"/><Relationship Id="rId34" Type="http://schemas.openxmlformats.org/officeDocument/2006/relationships/hyperlink" Target="consultantplus://offline/ref=4DF3AF469AD3C158106F3D92B3CCE4D9DB0FD8A7CE825B6A34510C6039A4642BC203323AF46C2FA56425D85712EFDCBA46SBW7I" TargetMode="External"/><Relationship Id="rId42" Type="http://schemas.openxmlformats.org/officeDocument/2006/relationships/hyperlink" Target="consultantplus://offline/ref=4DF3AF469AD3C158106F3D92B3CCE4D9DB0FD8A7CE87506E3A510C6039A4642BC203323AF46C2FA56425D85712EFDCBA46SBW7I" TargetMode="External"/><Relationship Id="rId47" Type="http://schemas.openxmlformats.org/officeDocument/2006/relationships/hyperlink" Target="consultantplus://offline/ref=4DF3AF469AD3C158106F239FA5A0BED5D90682AACC86523A61020A3766F4627E90436C63A72B64A86E38C4571BSFW8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DF3AF469AD3C158106F3D92B3CCE4D9DB0FD8A7CE845B6834500C6039A4642BC203323AF46C2FA56425D85712EFDCBA46SBW7I" TargetMode="External"/><Relationship Id="rId12" Type="http://schemas.openxmlformats.org/officeDocument/2006/relationships/hyperlink" Target="consultantplus://offline/ref=4DF3AF469AD3C158106F239FA5A0BED5D90683ACC980523A61020A3766F4627E90436C63A72B64A86E38C4571BSFW8I" TargetMode="External"/><Relationship Id="rId17" Type="http://schemas.openxmlformats.org/officeDocument/2006/relationships/hyperlink" Target="consultantplus://offline/ref=4DF3AF469AD3C158106F239FA5A0BED5D90786ABCD82523A61020A3766F4627E90436C63A72B64A86E38C4571BSFW8I" TargetMode="External"/><Relationship Id="rId25" Type="http://schemas.openxmlformats.org/officeDocument/2006/relationships/hyperlink" Target="consultantplus://offline/ref=4DF3AF469AD3C158106F3D92B3CCE4D9DB0FD8A7CE825B6A34510C6039A4642BC203323AF46C2FA56425D85712EFDCBA46SBW7I" TargetMode="External"/><Relationship Id="rId33" Type="http://schemas.openxmlformats.org/officeDocument/2006/relationships/hyperlink" Target="consultantplus://offline/ref=4DF3AF469AD3C158106F3D92B3CCE4D9DB0FD8A7CE87506E3A510C6039A4642BC203323AF46C2FA56425D85712EFDCBA46SBW7I" TargetMode="External"/><Relationship Id="rId38" Type="http://schemas.openxmlformats.org/officeDocument/2006/relationships/hyperlink" Target="consultantplus://offline/ref=4DF3AF469AD3C158106F239FA5A0BED5D90683ACC883523A61020A3766F4627E90436C63A72B64A86E38C4571BSFW8I" TargetMode="External"/><Relationship Id="rId46" Type="http://schemas.openxmlformats.org/officeDocument/2006/relationships/hyperlink" Target="consultantplus://offline/ref=4DF3AF469AD3C158106F3D92B3CCE4D9DB0FD8A7CE80586834570C6039A4642BC203323AF46C2FA56425D85712EFDCBA46SBW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F3AF469AD3C158106F239FA5A0BED5D90582A2C88E523A61020A3766F4627E90436C63A72B64A86E38C4571BSFW8I" TargetMode="External"/><Relationship Id="rId20" Type="http://schemas.openxmlformats.org/officeDocument/2006/relationships/hyperlink" Target="consultantplus://offline/ref=4DF3AF469AD3C158106F239FA5A0BED5D80C84ADCA8E523A61020A3766F4627E90436C63A72B64A86E38C4571BSFW8I" TargetMode="External"/><Relationship Id="rId29" Type="http://schemas.openxmlformats.org/officeDocument/2006/relationships/hyperlink" Target="consultantplus://offline/ref=4DF3AF469AD3C158106F239FA5A0BED5DB0285AACF8E523A61020A3766F4627E90436C63A72B64A86E38C4571BSFW8I" TargetMode="External"/><Relationship Id="rId41" Type="http://schemas.openxmlformats.org/officeDocument/2006/relationships/hyperlink" Target="consultantplus://offline/ref=4DF3AF469AD3C158106F239FA5A0BED5D80C80A3CA8F523A61020A3766F4627E90436C63A72B64A86E38C4571BSF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AF469AD3C158106F239FA5A0BED5D90787AFCD83523A61020A3766F4627E90436C63A72B64A86E38C4571BSFW8I" TargetMode="External"/><Relationship Id="rId11" Type="http://schemas.openxmlformats.org/officeDocument/2006/relationships/hyperlink" Target="consultantplus://offline/ref=4DF3AF469AD3C158106F239FA5A0BED5D80C81AFC4D00538305704326EA4386E940A3B6DBB2872B66426C7S5WEI" TargetMode="External"/><Relationship Id="rId24" Type="http://schemas.openxmlformats.org/officeDocument/2006/relationships/hyperlink" Target="consultantplus://offline/ref=4DF3AF469AD3C158106F3D92B3CCE4D9DB0FD8A7CE845B6834500C6039A4642BC203323AF46C2FA56425D85712EFDCBA46SBW7I" TargetMode="External"/><Relationship Id="rId32" Type="http://schemas.openxmlformats.org/officeDocument/2006/relationships/hyperlink" Target="consultantplus://offline/ref=4DF3AF469AD3C158106F239FA5A0BED5DB0381A8CF84523A61020A3766F4627E90436C63A72B64A86E38C4571BSFW8I" TargetMode="External"/><Relationship Id="rId37" Type="http://schemas.openxmlformats.org/officeDocument/2006/relationships/hyperlink" Target="consultantplus://offline/ref=4DF3AF469AD3C158106F239FA5A0BED5D90786ABCD82523A61020A3766F4627E90436C63A72B64A86E38C4571BSFW8I" TargetMode="External"/><Relationship Id="rId40" Type="http://schemas.openxmlformats.org/officeDocument/2006/relationships/hyperlink" Target="consultantplus://offline/ref=4DF3AF469AD3C158106F239FA5A0BED5D90582ABCA81523A61020A3766F4627E90436C63A72B64A86E38C4571BSFW8I" TargetMode="External"/><Relationship Id="rId45" Type="http://schemas.openxmlformats.org/officeDocument/2006/relationships/hyperlink" Target="consultantplus://offline/ref=4DF3AF469AD3C158106F239FA5A0BED5D90786ABC882523A61020A3766F4627E90436C63A72B64A86E38C4571BSFW8I" TargetMode="External"/><Relationship Id="rId5" Type="http://schemas.openxmlformats.org/officeDocument/2006/relationships/hyperlink" Target="consultantplus://offline/ref=4DF3AF469AD3C158106F3D92B3CCE4D9DB0FD8A7CE8058653D530C6039A4642BC203323AE66C77A96626CF501BFA8AEB03EBB7612E605CD14EF19D5AS5W8I" TargetMode="External"/><Relationship Id="rId15" Type="http://schemas.openxmlformats.org/officeDocument/2006/relationships/hyperlink" Target="consultantplus://offline/ref=4DF3AF469AD3C158106F239FA5A0BED5D90786ADC686523A61020A3766F4627E90436C63A72B64A86E38C4571BSFW8I" TargetMode="External"/><Relationship Id="rId23" Type="http://schemas.openxmlformats.org/officeDocument/2006/relationships/hyperlink" Target="consultantplus://offline/ref=4DF3AF469AD3C158106F239FA5A0BED5D90787AFCD83523A61020A3766F4627E90436C63A72B64A86E38C4571BSFW8I" TargetMode="External"/><Relationship Id="rId28" Type="http://schemas.openxmlformats.org/officeDocument/2006/relationships/hyperlink" Target="consultantplus://offline/ref=4DF3AF469AD3C158106F239FA5A0BED5D90786ABCD82523A61020A3766F4627E90436C63A72B64A86E38C4571BSFW8I" TargetMode="External"/><Relationship Id="rId36" Type="http://schemas.openxmlformats.org/officeDocument/2006/relationships/hyperlink" Target="consultantplus://offline/ref=4DF3AF469AD3C158106F239FA5A0BED5D90582A2C88E523A61020A3766F4627E90436C63A72B64A86E38C4571BSFW8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DF3AF469AD3C158106F239FA5A0BED5D90582ABCA81523A61020A3766F4627E90436C63A72B64A86E38C4571BSFW8I" TargetMode="External"/><Relationship Id="rId19" Type="http://schemas.openxmlformats.org/officeDocument/2006/relationships/hyperlink" Target="consultantplus://offline/ref=4DF3AF469AD3C158106F239FA5A0BED5D90786ABC882523A61020A3766F4627E90436C63A72B64A86E38C4571BSFW8I" TargetMode="External"/><Relationship Id="rId31" Type="http://schemas.openxmlformats.org/officeDocument/2006/relationships/hyperlink" Target="consultantplus://offline/ref=4DF3AF469AD3C158106F239FA5A0BED5D90582ABCA81523A61020A3766F4627E90436C63A72B64A86E38C4571BSFW8I" TargetMode="External"/><Relationship Id="rId44" Type="http://schemas.openxmlformats.org/officeDocument/2006/relationships/hyperlink" Target="consultantplus://offline/ref=4DF3AF469AD3C158106F239FA5A0BED5D90786A2CF80523A61020A3766F4627E90436C63A72B64A86E38C4571BSFW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AF469AD3C158106F3D92B3CCE4D9DB0FD8A7CE83516E35510C6039A4642BC203323AF46C2FA56425D85712EFDCBA46SBW7I" TargetMode="External"/><Relationship Id="rId14" Type="http://schemas.openxmlformats.org/officeDocument/2006/relationships/hyperlink" Target="consultantplus://offline/ref=4DF3AF469AD3C158106F239FA5A0BED5D9068FA9CC8F523A61020A3766F4627E90436C63A72B64A86E38C4571BSFW8I" TargetMode="External"/><Relationship Id="rId22" Type="http://schemas.openxmlformats.org/officeDocument/2006/relationships/hyperlink" Target="consultantplus://offline/ref=4DF3AF469AD3C158106F239FA5A0BED5D90582ABCA81523A61020A3766F4627E90436C63A72B64A86E38C4571BSFW8I" TargetMode="External"/><Relationship Id="rId27" Type="http://schemas.openxmlformats.org/officeDocument/2006/relationships/hyperlink" Target="consultantplus://offline/ref=4DF3AF469AD3C158106F239FA5A0BED5D90582ABCA81523A61020A3766F4627E90436C63A72B64A86E38C4571BSFW8I" TargetMode="External"/><Relationship Id="rId30" Type="http://schemas.openxmlformats.org/officeDocument/2006/relationships/hyperlink" Target="consultantplus://offline/ref=4DF3AF469AD3C158106F239FA5A0BED5D90582ABCA81523A61020A3766F4627E90436C63A72B64A86E38C4571BSFW8I" TargetMode="External"/><Relationship Id="rId35" Type="http://schemas.openxmlformats.org/officeDocument/2006/relationships/hyperlink" Target="consultantplus://offline/ref=4DF3AF469AD3C158106F3D92B3CCE4D9DB0FD8A7CE87506E3A510C6039A4642BC203323AF46C2FA56425D85712EFDCBA46SBW7I" TargetMode="External"/><Relationship Id="rId43" Type="http://schemas.openxmlformats.org/officeDocument/2006/relationships/hyperlink" Target="consultantplus://offline/ref=4DF3AF469AD3C158106F239FA5A0BED5D90682AACC86523A61020A3766F4627E90436C63A72B64A86E38C4571BSFW8I" TargetMode="External"/><Relationship Id="rId48" Type="http://schemas.openxmlformats.org/officeDocument/2006/relationships/hyperlink" Target="consultantplus://offline/ref=4DF3AF469AD3C158106F239FA5A0BED5D90584AFC984523A61020A3766F4627E90436C63A72B64A86E38C4571BSFW8I" TargetMode="External"/><Relationship Id="rId8" Type="http://schemas.openxmlformats.org/officeDocument/2006/relationships/hyperlink" Target="consultantplus://offline/ref=4DF3AF469AD3C158106F3D92B3CCE4D9DB0FD8A7CE825B6A34510C6039A4642BC203323AF46C2FA56425D85712EFDCBA46SB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Погодаева Светлана Юрьевна</dc:creator>
  <cp:lastModifiedBy>Uzer</cp:lastModifiedBy>
  <cp:revision>3</cp:revision>
  <cp:lastPrinted>2019-10-14T04:09:00Z</cp:lastPrinted>
  <dcterms:created xsi:type="dcterms:W3CDTF">2019-10-14T04:07:00Z</dcterms:created>
  <dcterms:modified xsi:type="dcterms:W3CDTF">2019-10-14T04:11:00Z</dcterms:modified>
</cp:coreProperties>
</file>