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B8" w:rsidRPr="004011B8" w:rsidRDefault="004011B8" w:rsidP="00401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и виды учебных исследований.</w:t>
      </w:r>
    </w:p>
    <w:p w:rsidR="004011B8" w:rsidRPr="004011B8" w:rsidRDefault="004011B8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B8" w:rsidRPr="004011B8" w:rsidRDefault="004011B8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виды учебных исследований подразделяются на три группы:</w:t>
      </w:r>
    </w:p>
    <w:p w:rsidR="004011B8" w:rsidRPr="004011B8" w:rsidRDefault="004011B8" w:rsidP="0040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550"/>
        <w:gridCol w:w="1457"/>
        <w:gridCol w:w="1385"/>
        <w:gridCol w:w="1881"/>
      </w:tblGrid>
      <w:tr w:rsidR="004011B8" w:rsidRPr="004011B8" w:rsidTr="00E34F6B">
        <w:trPr>
          <w:trHeight w:val="235"/>
        </w:trPr>
        <w:tc>
          <w:tcPr>
            <w:tcW w:w="2971" w:type="dxa"/>
            <w:gridSpan w:val="2"/>
          </w:tcPr>
          <w:p w:rsidR="004011B8" w:rsidRPr="004011B8" w:rsidRDefault="004011B8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</w:t>
            </w:r>
          </w:p>
        </w:tc>
        <w:tc>
          <w:tcPr>
            <w:tcW w:w="2842" w:type="dxa"/>
            <w:gridSpan w:val="2"/>
          </w:tcPr>
          <w:p w:rsidR="004011B8" w:rsidRPr="004011B8" w:rsidRDefault="004011B8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Эмпирические</w:t>
            </w:r>
          </w:p>
        </w:tc>
        <w:tc>
          <w:tcPr>
            <w:tcW w:w="1881" w:type="dxa"/>
          </w:tcPr>
          <w:p w:rsidR="004011B8" w:rsidRPr="004011B8" w:rsidRDefault="004011B8" w:rsidP="0040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</w:tr>
      <w:tr w:rsidR="004011B8" w:rsidRPr="004011B8" w:rsidTr="00E34F6B">
        <w:trPr>
          <w:trHeight w:val="1926"/>
        </w:trPr>
        <w:tc>
          <w:tcPr>
            <w:tcW w:w="1421" w:type="dxa"/>
          </w:tcPr>
          <w:p w:rsidR="004011B8" w:rsidRPr="004011B8" w:rsidRDefault="004011B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Исторические (тенденции развития в различные периоды истории).</w:t>
            </w:r>
          </w:p>
        </w:tc>
        <w:tc>
          <w:tcPr>
            <w:tcW w:w="1550" w:type="dxa"/>
          </w:tcPr>
          <w:p w:rsidR="004011B8" w:rsidRPr="004011B8" w:rsidRDefault="004011B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Методологические (теоретическое изучение и описание какого-либо психолого-педагогического явления).</w:t>
            </w:r>
            <w:proofErr w:type="gramEnd"/>
          </w:p>
        </w:tc>
        <w:tc>
          <w:tcPr>
            <w:tcW w:w="1457" w:type="dxa"/>
          </w:tcPr>
          <w:p w:rsidR="004011B8" w:rsidRPr="004011B8" w:rsidRDefault="004011B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Экспериментальные</w:t>
            </w:r>
            <w:proofErr w:type="gramEnd"/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(экспериментальное исследование)</w:t>
            </w:r>
          </w:p>
        </w:tc>
        <w:tc>
          <w:tcPr>
            <w:tcW w:w="1385" w:type="dxa"/>
          </w:tcPr>
          <w:p w:rsidR="004011B8" w:rsidRPr="004011B8" w:rsidRDefault="004011B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Опытно-практические</w:t>
            </w:r>
            <w:proofErr w:type="gramEnd"/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(изучение практического опыта педагогов).</w:t>
            </w:r>
          </w:p>
        </w:tc>
        <w:tc>
          <w:tcPr>
            <w:tcW w:w="1881" w:type="dxa"/>
          </w:tcPr>
          <w:p w:rsidR="004011B8" w:rsidRPr="004011B8" w:rsidRDefault="004011B8" w:rsidP="0040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эмпирические одновременно (например, теоретико-экспериментальные, опытно-теоретические, конструкторские и др. исследования).</w:t>
            </w:r>
          </w:p>
        </w:tc>
      </w:tr>
    </w:tbl>
    <w:p w:rsidR="004011B8" w:rsidRPr="004011B8" w:rsidRDefault="004011B8" w:rsidP="004011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1B8" w:rsidRPr="004011B8" w:rsidRDefault="004011B8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реферативного типа может выполняться как на материале теории, так и на основе изучения опыта практической деятельности.</w:t>
      </w:r>
    </w:p>
    <w:p w:rsidR="004011B8" w:rsidRPr="004011B8" w:rsidRDefault="004011B8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структуре исследовательская работа </w:t>
      </w:r>
      <w:r w:rsidRPr="0040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теоретического характера</w:t>
      </w: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1B8" w:rsidRPr="00CC5032" w:rsidRDefault="004011B8" w:rsidP="00CC5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введения, в котором раскрывается актуальность и значение темы, формулируется цель работы;</w:t>
      </w:r>
    </w:p>
    <w:p w:rsidR="004011B8" w:rsidRPr="00CC5032" w:rsidRDefault="004011B8" w:rsidP="00CC5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части, в которой даны история вопроса, уровень разработанности проблемы в теории и практике, посредством сравнительного анализа литературы;</w:t>
      </w:r>
    </w:p>
    <w:p w:rsidR="004011B8" w:rsidRPr="00CC5032" w:rsidRDefault="004011B8" w:rsidP="00CC5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в котором содержаться выводы и рекомендации относительно возможности использования материалов работы;</w:t>
      </w:r>
    </w:p>
    <w:p w:rsidR="004011B8" w:rsidRPr="00CC5032" w:rsidRDefault="004011B8" w:rsidP="00CC5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использованной литературы;</w:t>
      </w:r>
    </w:p>
    <w:p w:rsidR="004011B8" w:rsidRPr="004011B8" w:rsidRDefault="004011B8" w:rsidP="004011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4011B8" w:rsidRPr="004011B8" w:rsidRDefault="004011B8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структуре исследовательская работа </w:t>
      </w:r>
      <w:r w:rsidRPr="0040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эмпирического характера</w:t>
      </w: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1B8" w:rsidRPr="00CC5032" w:rsidRDefault="004011B8" w:rsidP="00CC5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введения, в котором раскрывается актуальность и значение темы, формулируются цели и задачи работы;</w:t>
      </w:r>
    </w:p>
    <w:p w:rsidR="004011B8" w:rsidRPr="00CC5032" w:rsidRDefault="004011B8" w:rsidP="00CC5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части, которая представлена описанием практики;</w:t>
      </w:r>
    </w:p>
    <w:p w:rsidR="004011B8" w:rsidRPr="00CC5032" w:rsidRDefault="004011B8" w:rsidP="00CC5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4011B8" w:rsidRPr="00CC5032" w:rsidRDefault="004011B8" w:rsidP="00CC5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использованной литературы;</w:t>
      </w:r>
    </w:p>
    <w:p w:rsidR="004011B8" w:rsidRPr="00CC5032" w:rsidRDefault="004011B8" w:rsidP="00CC50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4011B8" w:rsidRPr="004011B8" w:rsidRDefault="004011B8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структуре исследовательская работа </w:t>
      </w:r>
      <w:r w:rsidRPr="00401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смешанного характера</w:t>
      </w: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11B8" w:rsidRPr="004011B8" w:rsidRDefault="004011B8" w:rsidP="00401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введения, в котором раскрывается актуальность и значение темы, определяются цели и задачи эксперимента;</w:t>
      </w:r>
    </w:p>
    <w:p w:rsidR="004011B8" w:rsidRPr="00CC5032" w:rsidRDefault="004011B8" w:rsidP="00CC50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части, которая состоит из двух разделов: в первом разделе содержатся теоретические основы разрабатываемой темы, даны история вопроса, уровень разработанности проблемы в теории и практике; второй раздел представлен практической частью, в которой содержатся план проведения эксперимента, характеристика методов экспериментальной работы;</w:t>
      </w:r>
    </w:p>
    <w:p w:rsidR="004011B8" w:rsidRPr="00CC5032" w:rsidRDefault="004011B8" w:rsidP="00CC50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заключения, в котором содержатся выводы и рекомендации о возможности применения полученных результатов;</w:t>
      </w:r>
    </w:p>
    <w:p w:rsidR="004011B8" w:rsidRPr="00CC5032" w:rsidRDefault="004011B8" w:rsidP="00CC50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 используемой литературы;</w:t>
      </w:r>
    </w:p>
    <w:p w:rsidR="004011B8" w:rsidRPr="00CC5032" w:rsidRDefault="004011B8" w:rsidP="00CC50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приложения. </w:t>
      </w:r>
    </w:p>
    <w:p w:rsidR="004011B8" w:rsidRDefault="004011B8" w:rsidP="00CA1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23B" w:rsidRPr="00CC5032" w:rsidRDefault="00CA11D0" w:rsidP="00CA11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32">
        <w:rPr>
          <w:rFonts w:ascii="Times New Roman" w:hAnsi="Times New Roman" w:cs="Times New Roman"/>
          <w:b/>
          <w:sz w:val="24"/>
          <w:szCs w:val="24"/>
        </w:rPr>
        <w:t>Структура исследовательской работы</w:t>
      </w:r>
    </w:p>
    <w:p w:rsidR="00CA11D0" w:rsidRPr="00CA11D0" w:rsidRDefault="00CA11D0" w:rsidP="00CA1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1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</w:t>
      </w:r>
    </w:p>
    <w:p w:rsidR="00CA11D0" w:rsidRPr="00CA11D0" w:rsidRDefault="00CA11D0" w:rsidP="00CA1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Оглавление.</w:t>
      </w:r>
    </w:p>
    <w:p w:rsidR="00CA11D0" w:rsidRPr="00CA11D0" w:rsidRDefault="00CA11D0" w:rsidP="00CA1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Введение.</w:t>
      </w:r>
    </w:p>
    <w:p w:rsidR="00CA11D0" w:rsidRPr="00CA11D0" w:rsidRDefault="00CA11D0" w:rsidP="00CA1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и/или параграфы основной части.</w:t>
      </w:r>
    </w:p>
    <w:p w:rsidR="00CA11D0" w:rsidRPr="00CA11D0" w:rsidRDefault="00CA11D0" w:rsidP="00CA1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Заключение.</w:t>
      </w:r>
    </w:p>
    <w:p w:rsidR="00CA11D0" w:rsidRPr="00CA11D0" w:rsidRDefault="00CA11D0" w:rsidP="00CA1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CA11D0" w:rsidRPr="00CA11D0" w:rsidRDefault="00CA11D0" w:rsidP="00CA11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Приложения.</w:t>
      </w:r>
    </w:p>
    <w:p w:rsidR="00CA11D0" w:rsidRDefault="00CA11D0" w:rsidP="00CA11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1B8" w:rsidRPr="00CC5032" w:rsidRDefault="004011B8" w:rsidP="00401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32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>Это вступительная часть работы. В ней излагается актуальность темы, определяются цель и задачи.</w:t>
      </w:r>
    </w:p>
    <w:p w:rsidR="00CC5032" w:rsidRPr="00CC5032" w:rsidRDefault="00CC5032" w:rsidP="00CC503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C5032">
        <w:rPr>
          <w:rFonts w:ascii="Times New Roman" w:hAnsi="Times New Roman" w:cs="Times New Roman"/>
          <w:sz w:val="24"/>
          <w:szCs w:val="24"/>
        </w:rPr>
        <w:t xml:space="preserve">актуальность темы работы – почему важно исследовать эту тему; чем она значима для текущего момента, для современной ситуации; </w:t>
      </w:r>
    </w:p>
    <w:p w:rsidR="00CC5032" w:rsidRPr="00CC5032" w:rsidRDefault="00CC5032" w:rsidP="00CC503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 xml:space="preserve">постановка проблемы – в чем выражается какое-либо противоречие, обозначается отсутствие какой-либо информации и одновременно потребность в ней;   </w:t>
      </w:r>
    </w:p>
    <w:p w:rsidR="00CC5032" w:rsidRPr="00CC5032" w:rsidRDefault="00CC5032" w:rsidP="00CC503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>разработанность исследуемой проблемы – то есть обзор литературы по данному вопросу;</w:t>
      </w:r>
    </w:p>
    <w:p w:rsidR="00CC5032" w:rsidRPr="00CC5032" w:rsidRDefault="00CC5032" w:rsidP="00CC503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 xml:space="preserve">цель – то, что предполагается получить по окончании работы, итоговый результат исследовательской деятельности. Цель не стоит формулировать как «изменение общественного мнения», «воспитание другого отношения» - во-первых, непосредственно в результате написания работы не может измениться общественное мнение или отношение других людей к данной проблеме;            во-вторых, такая формулировка цели носит не исследовательский характер (развивающий, образовательный и т.д.). Другое требование к формулировке - цель должна быть проверяема, конечна. Поэтому в качестве цели не может быть заявлен процесс, который развивается бесконечно, в течение всей человеческой жизни (изучение, анализ, рассмотрение и т.п.). Формулировка цели вызывает наибольшие затруднения для учащихся, это один из наиболее сложных моментов разработки плана действий и оформления работы. </w:t>
      </w:r>
    </w:p>
    <w:p w:rsidR="00CC5032" w:rsidRPr="00CC5032" w:rsidRDefault="00CC5032" w:rsidP="00CC503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>основные задачи отражают последовательность достижения цели; то есть задачи – это то, что необходимо сделать, чтобы получить намеченный результат (проанализировать литературу, сопоставить, измерить, сравнить, оценить</w:t>
      </w:r>
      <w:proofErr w:type="gramStart"/>
      <w:r w:rsidRPr="00CC5032">
        <w:rPr>
          <w:rFonts w:ascii="Times New Roman" w:hAnsi="Times New Roman" w:cs="Times New Roman"/>
          <w:sz w:val="24"/>
          <w:szCs w:val="24"/>
        </w:rPr>
        <w:t xml:space="preserve">, …). </w:t>
      </w:r>
      <w:proofErr w:type="gramEnd"/>
      <w:r w:rsidRPr="00CC5032">
        <w:rPr>
          <w:rFonts w:ascii="Times New Roman" w:hAnsi="Times New Roman" w:cs="Times New Roman"/>
          <w:sz w:val="24"/>
          <w:szCs w:val="24"/>
        </w:rPr>
        <w:t xml:space="preserve">Целей не может быть много – классическим считается наличие одной или двух целей.  К каждой цели должно быть представлено не менее трех задач. </w:t>
      </w:r>
    </w:p>
    <w:p w:rsidR="00CC5032" w:rsidRPr="00CC5032" w:rsidRDefault="00CC5032" w:rsidP="00CC5032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>методы решения основных задач – те способы деятельности, которыми будет пользоваться учащийся, чтобы разрешить поставленные задачи и получить намеченный результат.</w:t>
      </w:r>
    </w:p>
    <w:bookmarkEnd w:id="0"/>
    <w:p w:rsidR="00CC5032" w:rsidRPr="00CC5032" w:rsidRDefault="00CC5032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 xml:space="preserve">Количество используемых методов в ученических работах обычно также невелико – от одного до трех. </w:t>
      </w:r>
    </w:p>
    <w:p w:rsidR="004011B8" w:rsidRPr="004011B8" w:rsidRDefault="00CC5032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>Объем введения составляет 1-3 страницы.</w:t>
      </w:r>
    </w:p>
    <w:p w:rsidR="004011B8" w:rsidRPr="004011B8" w:rsidRDefault="004011B8" w:rsidP="00401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B8" w:rsidRPr="00CC5032" w:rsidRDefault="004011B8" w:rsidP="00401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3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>Эта часть включает одну или несколько глав и пункты к ним. В них раскрывается история и теория исследуемого вопроса, дается критический анализ литературы.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>При написании этих глав следует изучать книги, журналы, методическую литературу, имеющую отношение к теме.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сбора информации должны быть получены следующие сведения: 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 xml:space="preserve"> - кто и где уже работал или работает по теме исследования;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 xml:space="preserve"> - где опубликованы результаты этой работы;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 xml:space="preserve"> - в чем конкретно они состоят.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>Записи представлены в виде содержательного обзора, в котором фиксируются полученные знания об уже известных в науке фактах, закономерностях, теориях, объяснениях по теме исследования.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 xml:space="preserve">Перед составлением обзора следует определить основные понятия по теме исследования; чтобы использование их было однозначным. Это означает, что понятие, которое разными авторами может трактоваться по – </w:t>
      </w:r>
      <w:proofErr w:type="gramStart"/>
      <w:r w:rsidRPr="004011B8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4011B8">
        <w:rPr>
          <w:rFonts w:ascii="Times New Roman" w:hAnsi="Times New Roman" w:cs="Times New Roman"/>
          <w:sz w:val="24"/>
          <w:szCs w:val="24"/>
        </w:rPr>
        <w:t>, должно во всем тексте работы иметь лишь одно, четко определенное автором значение. Для этого все определения подвергаются мыслительной обработке с помощью анализа, сравнения, классификации, обобщения и др.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>Для написания обзора по теме используют обычно 10-20 источников.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 xml:space="preserve">Нельзя переписывать и пересказывать «своими словами» чужие тексты и выдавать </w:t>
      </w:r>
      <w:proofErr w:type="gramStart"/>
      <w:r w:rsidRPr="004011B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011B8">
        <w:rPr>
          <w:rFonts w:ascii="Times New Roman" w:hAnsi="Times New Roman" w:cs="Times New Roman"/>
          <w:sz w:val="24"/>
          <w:szCs w:val="24"/>
        </w:rPr>
        <w:t xml:space="preserve"> свои. Содержание следует обрабатывать и в таком виде использовать в собственном тексте. Это делается с помощью различных теоретических методов и преимущественно – методов анализа. Последний предполагает декомпозицию текста, выделение согласно виду анализа его отдельных элементов и установление связей между ними, определение среди них ведущего системообразующего.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 xml:space="preserve"> Метод деконструкции заключается в возможности изменять последовательность высказываний автора, отбирать нужный материал и включать его в свой текст с указанием источника, сочетать его с высказываниями других исследователей и самим давать свою интерпретацию. Этот метод основан на праве читателя и пользователя, толковать и оценивать текст согласно своим взглядам и потребностям, не искажая авторский вариант. Этот метод чаще всего применяют студенты.</w:t>
      </w:r>
    </w:p>
    <w:p w:rsidR="004011B8" w:rsidRPr="004011B8" w:rsidRDefault="004011B8" w:rsidP="00401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B8" w:rsidRPr="004011B8" w:rsidRDefault="004011B8" w:rsidP="004011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4011B8">
        <w:rPr>
          <w:rFonts w:ascii="Times New Roman" w:hAnsi="Times New Roman" w:cs="Times New Roman"/>
          <w:sz w:val="24"/>
          <w:szCs w:val="24"/>
        </w:rPr>
        <w:t>.</w:t>
      </w:r>
    </w:p>
    <w:p w:rsidR="00CC5032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>В этой части подводится итог теоретического исследования. В ней содержится выводы по всей работе, к которой пришел студент, указывается их значимость, возможность использования результатов.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>Требование к заключению – его краткость и обстоятельность. В нем не следует повторять содержание введения и основной части работы.</w:t>
      </w:r>
    </w:p>
    <w:p w:rsidR="004011B8" w:rsidRPr="004011B8" w:rsidRDefault="004011B8" w:rsidP="00CC50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>Заключение дает ответы на вопросы:</w:t>
      </w:r>
    </w:p>
    <w:p w:rsidR="004011B8" w:rsidRPr="00CC5032" w:rsidRDefault="004011B8" w:rsidP="00CC50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>зачем предпринято данное исследование;</w:t>
      </w:r>
    </w:p>
    <w:p w:rsidR="004011B8" w:rsidRPr="00CC5032" w:rsidRDefault="004011B8" w:rsidP="00CC5032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>что сделано;</w:t>
      </w:r>
    </w:p>
    <w:p w:rsidR="004011B8" w:rsidRDefault="004011B8" w:rsidP="004011B8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sz w:val="24"/>
          <w:szCs w:val="24"/>
        </w:rPr>
        <w:t>к каким выводам вы пришли.</w:t>
      </w:r>
    </w:p>
    <w:p w:rsidR="00CC5032" w:rsidRPr="00CC5032" w:rsidRDefault="00CC5032" w:rsidP="004011B8">
      <w:pPr>
        <w:pStyle w:val="a3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4011B8" w:rsidRPr="004011B8" w:rsidRDefault="004011B8" w:rsidP="004011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Pr="004011B8">
        <w:rPr>
          <w:rFonts w:ascii="Times New Roman" w:hAnsi="Times New Roman" w:cs="Times New Roman"/>
          <w:sz w:val="24"/>
          <w:szCs w:val="24"/>
        </w:rPr>
        <w:t>.</w:t>
      </w:r>
    </w:p>
    <w:p w:rsidR="004011B8" w:rsidRPr="004011B8" w:rsidRDefault="004011B8" w:rsidP="004011B8">
      <w:pPr>
        <w:jc w:val="both"/>
        <w:rPr>
          <w:rFonts w:ascii="Times New Roman" w:hAnsi="Times New Roman" w:cs="Times New Roman"/>
          <w:sz w:val="24"/>
          <w:szCs w:val="24"/>
        </w:rPr>
      </w:pPr>
      <w:r w:rsidRPr="004011B8">
        <w:rPr>
          <w:rFonts w:ascii="Times New Roman" w:hAnsi="Times New Roman" w:cs="Times New Roman"/>
          <w:sz w:val="24"/>
          <w:szCs w:val="24"/>
        </w:rPr>
        <w:t xml:space="preserve">Список литературы должен содержать информацию об источниках и литературе, которые использовались в теоретической и практической части исследовании. </w:t>
      </w:r>
      <w:proofErr w:type="gramStart"/>
      <w:r w:rsidRPr="004011B8">
        <w:rPr>
          <w:rFonts w:ascii="Times New Roman" w:hAnsi="Times New Roman" w:cs="Times New Roman"/>
          <w:sz w:val="24"/>
          <w:szCs w:val="24"/>
        </w:rPr>
        <w:t>Описание литературы состоит из следующих элементов: сведения об авторе (авторах), заглавие; условные разделительные знаки; выходные данные (город, год издания, количество страниц, иллюстраций).</w:t>
      </w:r>
      <w:proofErr w:type="gramEnd"/>
    </w:p>
    <w:p w:rsidR="004011B8" w:rsidRPr="004011B8" w:rsidRDefault="004011B8" w:rsidP="004011B8">
      <w:pPr>
        <w:jc w:val="both"/>
        <w:rPr>
          <w:rFonts w:ascii="Times New Roman" w:hAnsi="Times New Roman" w:cs="Times New Roman"/>
          <w:sz w:val="24"/>
          <w:szCs w:val="24"/>
        </w:rPr>
      </w:pPr>
      <w:r w:rsidRPr="00CC5032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4011B8">
        <w:rPr>
          <w:rFonts w:ascii="Times New Roman" w:hAnsi="Times New Roman" w:cs="Times New Roman"/>
          <w:sz w:val="24"/>
          <w:szCs w:val="24"/>
        </w:rPr>
        <w:t>.</w:t>
      </w:r>
    </w:p>
    <w:p w:rsidR="00CA11D0" w:rsidRDefault="004011B8" w:rsidP="004011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1B8">
        <w:rPr>
          <w:rFonts w:ascii="Times New Roman" w:hAnsi="Times New Roman" w:cs="Times New Roman"/>
          <w:sz w:val="24"/>
          <w:szCs w:val="24"/>
        </w:rPr>
        <w:t xml:space="preserve">Часть материала, дополняющего </w:t>
      </w:r>
      <w:r w:rsidR="00CC5032">
        <w:rPr>
          <w:rFonts w:ascii="Times New Roman" w:hAnsi="Times New Roman" w:cs="Times New Roman"/>
          <w:sz w:val="24"/>
          <w:szCs w:val="24"/>
        </w:rPr>
        <w:t>учебное</w:t>
      </w:r>
      <w:r w:rsidRPr="004011B8">
        <w:rPr>
          <w:rFonts w:ascii="Times New Roman" w:hAnsi="Times New Roman" w:cs="Times New Roman"/>
          <w:sz w:val="24"/>
          <w:szCs w:val="24"/>
        </w:rPr>
        <w:t xml:space="preserve"> исследование, сообщающего дополнительные сведения, можно поместить в приложение (графики, рисунки, конспекты, тексты, задания, фото и т.д.).</w:t>
      </w:r>
      <w:proofErr w:type="gramEnd"/>
      <w:r w:rsidRPr="004011B8">
        <w:rPr>
          <w:rFonts w:ascii="Times New Roman" w:hAnsi="Times New Roman" w:cs="Times New Roman"/>
          <w:sz w:val="24"/>
          <w:szCs w:val="24"/>
        </w:rPr>
        <w:t xml:space="preserve"> Оформляется приложение на отдельных листах, каждое имеет свой тематический заголовок и подпись «Приложение» с указанием порядкового номера в правом верхнем углу.</w:t>
      </w:r>
    </w:p>
    <w:p w:rsidR="00CA11D0" w:rsidRPr="00CA11D0" w:rsidRDefault="00CA11D0" w:rsidP="00CA11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11D0" w:rsidRPr="00CA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605"/>
    <w:multiLevelType w:val="hybridMultilevel"/>
    <w:tmpl w:val="B9B4D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8D69A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05062B"/>
    <w:multiLevelType w:val="hybridMultilevel"/>
    <w:tmpl w:val="9CA04ADE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C0750"/>
    <w:multiLevelType w:val="hybridMultilevel"/>
    <w:tmpl w:val="FB7C7ED0"/>
    <w:lvl w:ilvl="0" w:tplc="ECD2C8F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BB23D1"/>
    <w:multiLevelType w:val="hybridMultilevel"/>
    <w:tmpl w:val="879E4CE4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57BA1"/>
    <w:multiLevelType w:val="hybridMultilevel"/>
    <w:tmpl w:val="22A20056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2874"/>
    <w:multiLevelType w:val="hybridMultilevel"/>
    <w:tmpl w:val="E4C05534"/>
    <w:lvl w:ilvl="0" w:tplc="ECD2C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D0"/>
    <w:rsid w:val="004011B8"/>
    <w:rsid w:val="00516163"/>
    <w:rsid w:val="008E023B"/>
    <w:rsid w:val="00CA11D0"/>
    <w:rsid w:val="00C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2013-01-04T11:32:00Z</dcterms:created>
  <dcterms:modified xsi:type="dcterms:W3CDTF">2013-01-06T05:13:00Z</dcterms:modified>
</cp:coreProperties>
</file>