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5" w:type="dxa"/>
        <w:jc w:val="center"/>
        <w:tblInd w:w="-123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8609"/>
      </w:tblGrid>
      <w:tr w:rsidR="002572F6" w:rsidRPr="002572F6" w:rsidTr="003F7492">
        <w:trPr>
          <w:trHeight w:val="1976"/>
          <w:jc w:val="center"/>
        </w:trPr>
        <w:tc>
          <w:tcPr>
            <w:tcW w:w="205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17"/>
                <w:lang w:eastAsia="ru-RU"/>
              </w:rPr>
              <w:drawing>
                <wp:inline distT="0" distB="0" distL="0" distR="0" wp14:anchorId="21FD0444" wp14:editId="02995928">
                  <wp:extent cx="1200150" cy="1114425"/>
                  <wp:effectExtent l="0" t="0" r="0" b="9525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572F6" w:rsidRPr="002572F6" w:rsidRDefault="002572F6" w:rsidP="002572F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Министерство образования Иркутской области</w:t>
            </w:r>
          </w:p>
          <w:p w:rsidR="002572F6" w:rsidRPr="002572F6" w:rsidRDefault="002572F6" w:rsidP="002572F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-20"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caps/>
                <w:spacing w:val="-20"/>
                <w:sz w:val="28"/>
                <w:szCs w:val="28"/>
                <w:lang w:eastAsia="ru-RU"/>
              </w:rPr>
              <w:t xml:space="preserve">государственное АВТОНОМНОЕ профессиональное </w:t>
            </w:r>
          </w:p>
          <w:p w:rsidR="002572F6" w:rsidRPr="002572F6" w:rsidRDefault="002572F6" w:rsidP="002572F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caps/>
                <w:spacing w:val="-20"/>
                <w:sz w:val="28"/>
                <w:szCs w:val="28"/>
                <w:lang w:eastAsia="ru-RU"/>
              </w:rPr>
              <w:t xml:space="preserve">образовательное учреждение </w:t>
            </w:r>
            <w:r w:rsidRPr="002572F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ИРКУТСКОЙ ОБЛАСТИ</w:t>
            </w:r>
          </w:p>
          <w:p w:rsidR="002572F6" w:rsidRPr="002572F6" w:rsidRDefault="002572F6" w:rsidP="002572F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«Ангарский индустриальный техникум»</w:t>
            </w:r>
          </w:p>
        </w:tc>
      </w:tr>
    </w:tbl>
    <w:p w:rsidR="002572F6" w:rsidRPr="002572F6" w:rsidRDefault="002572F6" w:rsidP="002572F6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572F6" w:rsidRPr="002572F6" w:rsidRDefault="002572F6" w:rsidP="002572F6">
      <w:pPr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1213"/>
        <w:gridCol w:w="3797"/>
      </w:tblGrid>
      <w:tr w:rsidR="002572F6" w:rsidRPr="002572F6" w:rsidTr="003F7492">
        <w:tc>
          <w:tcPr>
            <w:tcW w:w="4077" w:type="dxa"/>
          </w:tcPr>
          <w:p w:rsidR="002572F6" w:rsidRPr="002572F6" w:rsidRDefault="002572F6" w:rsidP="002572F6">
            <w:pPr>
              <w:suppressAutoHyphens/>
              <w:snapToGrid w:val="0"/>
              <w:spacing w:after="0" w:line="240" w:lineRule="auto"/>
              <w:ind w:right="12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r w:rsidRPr="002572F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  <w:p w:rsidR="002572F6" w:rsidRPr="002572F6" w:rsidRDefault="002572F6" w:rsidP="002572F6">
            <w:pPr>
              <w:suppressAutoHyphens/>
              <w:snapToGrid w:val="0"/>
              <w:spacing w:after="0" w:line="240" w:lineRule="auto"/>
              <w:ind w:right="6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257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И.О.Фамилия</w:t>
            </w:r>
            <w:proofErr w:type="spellEnd"/>
            <w:r w:rsidRPr="00257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(работодателя)</w:t>
            </w:r>
          </w:p>
          <w:p w:rsidR="002572F6" w:rsidRPr="002572F6" w:rsidRDefault="002572F6" w:rsidP="002572F6">
            <w:pPr>
              <w:suppressAutoHyphens/>
              <w:snapToGrid w:val="0"/>
              <w:spacing w:after="0" w:line="240" w:lineRule="auto"/>
              <w:ind w:right="12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«__»_________2012 г</w:t>
            </w:r>
          </w:p>
          <w:p w:rsidR="002572F6" w:rsidRPr="002572F6" w:rsidRDefault="002572F6" w:rsidP="0025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572F6" w:rsidRPr="002572F6" w:rsidRDefault="002572F6" w:rsidP="0025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2572F6" w:rsidRPr="002572F6" w:rsidRDefault="002572F6" w:rsidP="002572F6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2572F6" w:rsidRPr="002572F6" w:rsidRDefault="002572F6" w:rsidP="002572F6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ГАПОУ ИО АИТ</w:t>
            </w:r>
          </w:p>
          <w:p w:rsidR="002572F6" w:rsidRPr="002572F6" w:rsidRDefault="002572F6" w:rsidP="002572F6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С.Г. Кудрявцева</w:t>
            </w:r>
          </w:p>
          <w:p w:rsidR="002572F6" w:rsidRPr="002572F6" w:rsidRDefault="002572F6" w:rsidP="0025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 201_ г</w:t>
            </w:r>
          </w:p>
        </w:tc>
      </w:tr>
    </w:tbl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 контрольно-оценочных средств по учебной дисциплине</w:t>
      </w:r>
    </w:p>
    <w:p w:rsidR="002572F6" w:rsidRPr="002572F6" w:rsidRDefault="002572F6" w:rsidP="002572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</w:t>
      </w:r>
    </w:p>
    <w:p w:rsidR="002572F6" w:rsidRPr="002572F6" w:rsidRDefault="002572F6" w:rsidP="002572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(название дисциплины)</w:t>
      </w:r>
    </w:p>
    <w:p w:rsidR="002572F6" w:rsidRPr="002572F6" w:rsidRDefault="002572F6" w:rsidP="002572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образовательной программы  среднего профессионального образования (ОПСПО)</w:t>
      </w:r>
    </w:p>
    <w:p w:rsidR="002572F6" w:rsidRPr="002572F6" w:rsidRDefault="002572F6" w:rsidP="002572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профессии /специальности</w:t>
      </w:r>
    </w:p>
    <w:p w:rsidR="002572F6" w:rsidRPr="002572F6" w:rsidRDefault="002572F6" w:rsidP="002572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:rsidR="002572F6" w:rsidRPr="002572F6" w:rsidRDefault="002572F6" w:rsidP="002572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(шифр и название профессии/ специальности</w:t>
      </w:r>
      <w:proofErr w:type="gramStart"/>
      <w:r w:rsidRPr="002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proofErr w:type="gramEnd"/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Ангарск, 201_ г.</w:t>
      </w: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57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Оборотная сторона титульного листа </w:t>
      </w: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</w:t>
      </w:r>
      <w:proofErr w:type="gramStart"/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>и):_</w:t>
      </w:r>
      <w:proofErr w:type="spellStart"/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Ф.И.О.,преподаватель</w:t>
      </w:r>
      <w:proofErr w:type="spellEnd"/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 </w:t>
      </w:r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Ф.И.О, мастер </w:t>
      </w:r>
      <w:proofErr w:type="gramStart"/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</w:t>
      </w:r>
      <w:proofErr w:type="gramEnd"/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2572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2572F6" w:rsidRPr="002572F6" w:rsidRDefault="002572F6" w:rsidP="002572F6">
      <w:pPr>
        <w:tabs>
          <w:tab w:val="left" w:pos="642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572F6" w:rsidRPr="002572F6" w:rsidRDefault="002572F6" w:rsidP="002572F6">
      <w:pPr>
        <w:tabs>
          <w:tab w:val="left" w:pos="642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642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642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6420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контрольно-оценочных средств по учебной дисциплине ______________________________________________________________ ОПСПО  по профессии /специальности ______________________________ рассмотрен и одобрен на заседании ДЦК  __________________________. </w:t>
      </w:r>
    </w:p>
    <w:p w:rsidR="002572F6" w:rsidRPr="002572F6" w:rsidRDefault="002572F6" w:rsidP="002572F6">
      <w:pPr>
        <w:tabs>
          <w:tab w:val="left" w:pos="6420"/>
        </w:tabs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ДЦК  №___ от «__»_________201_ г</w:t>
      </w:r>
    </w:p>
    <w:p w:rsidR="002572F6" w:rsidRPr="002572F6" w:rsidRDefault="002572F6" w:rsidP="0025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ДЦК_______________   __________________________</w:t>
      </w:r>
    </w:p>
    <w:p w:rsidR="002572F6" w:rsidRPr="002572F6" w:rsidRDefault="002572F6" w:rsidP="002572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2572F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               Расшифровка подписи</w:t>
      </w:r>
    </w:p>
    <w:p w:rsidR="002572F6" w:rsidRPr="002572F6" w:rsidRDefault="002572F6" w:rsidP="002572F6">
      <w:pPr>
        <w:snapToGri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25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Паспорт комплекта контрольно-оценочных средств 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Контрольно-оценочные средства (КОС) </w:t>
      </w:r>
      <w:r w:rsidRPr="002572F6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предназначены для контроля и оценки образовательных достижений обучающихся, освоивших программу учебной дисциплины _______________________________________________</w:t>
      </w:r>
    </w:p>
    <w:p w:rsidR="002572F6" w:rsidRPr="002572F6" w:rsidRDefault="002572F6" w:rsidP="002572F6">
      <w:pPr>
        <w:snapToGri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NewRomanPSMT" w:hAnsi="Times New Roman" w:cs="Times New Roman"/>
          <w:sz w:val="24"/>
          <w:szCs w:val="24"/>
          <w:lang w:eastAsia="ru-RU"/>
        </w:rPr>
        <w:t>КОС включают контрольные материалы для проведения текущего контроля и промежуточной аттестации в форме ___________________________</w:t>
      </w:r>
    </w:p>
    <w:p w:rsidR="002572F6" w:rsidRPr="002572F6" w:rsidRDefault="002572F6" w:rsidP="002572F6">
      <w:pPr>
        <w:snapToGri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КОС </w:t>
      </w:r>
      <w:proofErr w:type="gramStart"/>
      <w:r w:rsidRPr="002572F6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разработаны</w:t>
      </w:r>
      <w:proofErr w:type="gramEnd"/>
      <w:r w:rsidRPr="002572F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соответствии с:</w:t>
      </w:r>
    </w:p>
    <w:p w:rsidR="002572F6" w:rsidRPr="002572F6" w:rsidRDefault="002572F6" w:rsidP="002572F6">
      <w:pPr>
        <w:numPr>
          <w:ilvl w:val="0"/>
          <w:numId w:val="1"/>
        </w:numPr>
        <w:tabs>
          <w:tab w:val="left" w:pos="851"/>
          <w:tab w:val="left" w:pos="1134"/>
        </w:tabs>
        <w:snapToGrid w:val="0"/>
        <w:spacing w:after="0" w:line="240" w:lineRule="auto"/>
        <w:ind w:left="142" w:firstLine="284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основной  программой среднего профессионального образования по специальности  </w:t>
      </w:r>
      <w:r w:rsidRPr="002572F6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>(по профессии)</w:t>
      </w:r>
      <w:r w:rsidRPr="002572F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_____________________________________________________;</w:t>
      </w:r>
    </w:p>
    <w:p w:rsidR="002572F6" w:rsidRPr="002572F6" w:rsidRDefault="002572F6" w:rsidP="002572F6">
      <w:pPr>
        <w:numPr>
          <w:ilvl w:val="0"/>
          <w:numId w:val="1"/>
        </w:numPr>
        <w:tabs>
          <w:tab w:val="left" w:pos="851"/>
          <w:tab w:val="left" w:pos="1134"/>
        </w:tabs>
        <w:snapToGrid w:val="0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рабочей программой учебной дисциплины ________________________________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Результаты освоения учебной дисциплины, подлежащие проверке 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 </w:t>
      </w:r>
      <w:r w:rsidRPr="002572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(если предусмотрено ФГОС):</w:t>
      </w:r>
    </w:p>
    <w:p w:rsidR="002572F6" w:rsidRPr="002572F6" w:rsidRDefault="002572F6" w:rsidP="002572F6">
      <w:pPr>
        <w:snapToGri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5"/>
        <w:gridCol w:w="3116"/>
      </w:tblGrid>
      <w:tr w:rsidR="002572F6" w:rsidRPr="002572F6" w:rsidTr="003F7492">
        <w:trPr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обучения:  умения, знания и общие компетенции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7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(желательно сгруппировать и проверять комплексно, сгруппировать умения и общие компетенции</w:t>
            </w:r>
            <w:r w:rsidRPr="0025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 и оценивания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Заполняется в соответствии с разделом 4 программы УД</w:t>
            </w:r>
          </w:p>
        </w:tc>
      </w:tr>
      <w:tr w:rsidR="002572F6" w:rsidRPr="002572F6" w:rsidTr="003F7492">
        <w:trPr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1. </w:t>
            </w:r>
          </w:p>
          <w:p w:rsidR="002572F6" w:rsidRPr="002572F6" w:rsidRDefault="002572F6" w:rsidP="00257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…. 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2.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ОК…. 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3.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ОК…. 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4.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ОК…. 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5.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ОК…. 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trHeight w:val="375"/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trHeight w:val="375"/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З3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trHeight w:val="375"/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trHeight w:val="375"/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З5</w:t>
            </w:r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trHeight w:val="375"/>
          <w:jc w:val="center"/>
        </w:trPr>
        <w:tc>
          <w:tcPr>
            <w:tcW w:w="3372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628" w:type="pct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2572F6" w:rsidRPr="002572F6" w:rsidRDefault="002572F6" w:rsidP="002572F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snapToGri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572F6" w:rsidRPr="002572F6" w:rsidRDefault="002572F6" w:rsidP="002572F6">
      <w:pPr>
        <w:keepNext/>
        <w:keepLines/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Распределение оценивания результатов </w:t>
      </w:r>
      <w:proofErr w:type="gramStart"/>
      <w:r w:rsidRPr="0025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 по видам</w:t>
      </w:r>
      <w:proofErr w:type="gramEnd"/>
      <w:r w:rsidRPr="0025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</w:t>
      </w:r>
    </w:p>
    <w:p w:rsidR="002572F6" w:rsidRPr="002572F6" w:rsidRDefault="002572F6" w:rsidP="002572F6">
      <w:pPr>
        <w:keepNext/>
        <w:keepLines/>
        <w:suppressLineNumbers/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9"/>
        <w:gridCol w:w="1286"/>
        <w:gridCol w:w="2056"/>
      </w:tblGrid>
      <w:tr w:rsidR="002572F6" w:rsidRPr="002572F6" w:rsidTr="003F7492">
        <w:trPr>
          <w:jc w:val="center"/>
        </w:trPr>
        <w:tc>
          <w:tcPr>
            <w:tcW w:w="3254" w:type="pct"/>
            <w:vMerge w:val="restar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 умений или знаний</w:t>
            </w:r>
          </w:p>
        </w:tc>
        <w:tc>
          <w:tcPr>
            <w:tcW w:w="1746" w:type="pct"/>
            <w:gridSpan w:val="2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аттестации</w:t>
            </w:r>
          </w:p>
        </w:tc>
      </w:tr>
      <w:tr w:rsidR="002572F6" w:rsidRPr="002572F6" w:rsidTr="003F7492">
        <w:trPr>
          <w:trHeight w:val="641"/>
          <w:jc w:val="center"/>
        </w:trPr>
        <w:tc>
          <w:tcPr>
            <w:tcW w:w="3254" w:type="pct"/>
            <w:vMerge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075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</w:tr>
      <w:tr w:rsidR="002572F6" w:rsidRPr="002572F6" w:rsidTr="003F7492">
        <w:trPr>
          <w:trHeight w:val="255"/>
          <w:jc w:val="center"/>
        </w:trPr>
        <w:tc>
          <w:tcPr>
            <w:tcW w:w="3254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5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trHeight w:val="270"/>
          <w:jc w:val="center"/>
        </w:trPr>
        <w:tc>
          <w:tcPr>
            <w:tcW w:w="3254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5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</w:tr>
      <w:tr w:rsidR="002572F6" w:rsidRPr="002572F6" w:rsidTr="003F7492">
        <w:trPr>
          <w:trHeight w:val="228"/>
          <w:jc w:val="center"/>
        </w:trPr>
        <w:tc>
          <w:tcPr>
            <w:tcW w:w="3254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2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5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</w:tr>
      <w:tr w:rsidR="002572F6" w:rsidRPr="002572F6" w:rsidTr="003F7492">
        <w:trPr>
          <w:trHeight w:val="225"/>
          <w:jc w:val="center"/>
        </w:trPr>
        <w:tc>
          <w:tcPr>
            <w:tcW w:w="3254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72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75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rPr>
          <w:trHeight w:val="345"/>
          <w:jc w:val="center"/>
        </w:trPr>
        <w:tc>
          <w:tcPr>
            <w:tcW w:w="3254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З3 </w:t>
            </w:r>
          </w:p>
        </w:tc>
        <w:tc>
          <w:tcPr>
            <w:tcW w:w="672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+</w:t>
            </w:r>
          </w:p>
        </w:tc>
      </w:tr>
    </w:tbl>
    <w:p w:rsidR="002572F6" w:rsidRPr="002572F6" w:rsidRDefault="002572F6" w:rsidP="002572F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2F6" w:rsidRPr="002572F6" w:rsidRDefault="002572F6" w:rsidP="002572F6">
      <w:pPr>
        <w:keepNext/>
        <w:keepLines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57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572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Распределение типов контрольных заданий по элементам знаний и умений.</w:t>
      </w:r>
    </w:p>
    <w:p w:rsidR="002572F6" w:rsidRPr="002572F6" w:rsidRDefault="002572F6" w:rsidP="002572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29"/>
        <w:gridCol w:w="794"/>
        <w:gridCol w:w="802"/>
        <w:gridCol w:w="812"/>
        <w:gridCol w:w="967"/>
        <w:gridCol w:w="849"/>
        <w:gridCol w:w="818"/>
      </w:tblGrid>
      <w:tr w:rsidR="002572F6" w:rsidRPr="002572F6" w:rsidTr="003F7492">
        <w:tc>
          <w:tcPr>
            <w:tcW w:w="2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 по программе учебной дисциплины</w:t>
            </w:r>
          </w:p>
        </w:tc>
        <w:tc>
          <w:tcPr>
            <w:tcW w:w="26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2572F6" w:rsidRPr="002572F6" w:rsidTr="003F7492">
        <w:tc>
          <w:tcPr>
            <w:tcW w:w="2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2572F6" w:rsidRPr="002572F6" w:rsidTr="003F7492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(название раздела)</w:t>
            </w:r>
          </w:p>
        </w:tc>
      </w:tr>
      <w:tr w:rsidR="002572F6" w:rsidRPr="002572F6" w:rsidTr="003F7492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 (название темы)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  <w:t>ЛПР №1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  <w:t>Тестовое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  <w:t xml:space="preserve"> зад.1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  <w:t>КР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1.2. (название темы)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  <w:t>ЛПР №2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  <w:t>КР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c>
          <w:tcPr>
            <w:tcW w:w="45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(название раздела)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 (название темы)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2572F6"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28"/>
                <w:lang w:eastAsia="ru-RU"/>
              </w:rPr>
              <w:t>Расч</w:t>
            </w:r>
            <w:proofErr w:type="spellEnd"/>
            <w:r w:rsidRPr="002572F6"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28"/>
                <w:lang w:eastAsia="ru-RU"/>
              </w:rPr>
              <w:t>. работа 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28"/>
                <w:lang w:eastAsia="ru-RU"/>
              </w:rPr>
              <w:t>Устный ответ 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72F6" w:rsidRPr="002572F6" w:rsidTr="003F7492"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(название темы)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572F6" w:rsidRPr="002572F6" w:rsidRDefault="002572F6" w:rsidP="002572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2F6" w:rsidRPr="002572F6" w:rsidRDefault="002572F6" w:rsidP="002572F6">
      <w:pPr>
        <w:keepNext/>
        <w:keepLines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25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типов и количества контрольных заданий по элементам знаний и </w:t>
      </w:r>
      <w:r w:rsidRPr="002572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умений, контролируемых на промежуточной аттестации.</w:t>
      </w:r>
    </w:p>
    <w:p w:rsidR="002572F6" w:rsidRPr="002572F6" w:rsidRDefault="002572F6" w:rsidP="002572F6">
      <w:pPr>
        <w:keepNext/>
        <w:keepLines/>
        <w:suppressLineNumbers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1554"/>
        <w:gridCol w:w="1248"/>
        <w:gridCol w:w="1248"/>
        <w:gridCol w:w="1596"/>
        <w:gridCol w:w="1595"/>
      </w:tblGrid>
      <w:tr w:rsidR="002572F6" w:rsidRPr="002572F6" w:rsidTr="003F7492">
        <w:trPr>
          <w:trHeight w:val="451"/>
          <w:jc w:val="center"/>
        </w:trPr>
        <w:tc>
          <w:tcPr>
            <w:tcW w:w="1217" w:type="pct"/>
            <w:vMerge w:val="restar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ind w:left="4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материала</w:t>
            </w:r>
          </w:p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 УД</w:t>
            </w:r>
          </w:p>
        </w:tc>
        <w:tc>
          <w:tcPr>
            <w:tcW w:w="3783" w:type="pct"/>
            <w:gridSpan w:val="5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контрольного задания</w:t>
            </w:r>
          </w:p>
        </w:tc>
      </w:tr>
      <w:tr w:rsidR="002572F6" w:rsidRPr="002572F6" w:rsidTr="003F7492">
        <w:trPr>
          <w:trHeight w:val="473"/>
          <w:jc w:val="center"/>
        </w:trPr>
        <w:tc>
          <w:tcPr>
            <w:tcW w:w="1217" w:type="pct"/>
            <w:vMerge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У3</w:t>
            </w:r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2572F6" w:rsidRPr="002572F6" w:rsidTr="003F7492">
        <w:trPr>
          <w:jc w:val="center"/>
        </w:trPr>
        <w:tc>
          <w:tcPr>
            <w:tcW w:w="5000" w:type="pct"/>
            <w:gridSpan w:val="6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</w:p>
        </w:tc>
      </w:tr>
      <w:tr w:rsidR="002572F6" w:rsidRPr="002572F6" w:rsidTr="003F7492">
        <w:trPr>
          <w:jc w:val="center"/>
        </w:trPr>
        <w:tc>
          <w:tcPr>
            <w:tcW w:w="1217" w:type="pct"/>
          </w:tcPr>
          <w:p w:rsidR="002572F6" w:rsidRPr="002572F6" w:rsidRDefault="002572F6" w:rsidP="0025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1.1. </w:t>
            </w:r>
          </w:p>
        </w:tc>
        <w:tc>
          <w:tcPr>
            <w:tcW w:w="81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  <w:t>экзаменационный вопрос (устный ответ) - 6</w:t>
            </w:r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72F6" w:rsidRPr="002572F6" w:rsidTr="003F7492">
        <w:trPr>
          <w:jc w:val="center"/>
        </w:trPr>
        <w:tc>
          <w:tcPr>
            <w:tcW w:w="1217" w:type="pct"/>
          </w:tcPr>
          <w:p w:rsidR="002572F6" w:rsidRPr="002572F6" w:rsidRDefault="002572F6" w:rsidP="0025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1.2. </w:t>
            </w:r>
          </w:p>
        </w:tc>
        <w:tc>
          <w:tcPr>
            <w:tcW w:w="81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  <w:t>экзаменационный вопрос (устный ответ) - 4</w:t>
            </w:r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72F6" w:rsidRPr="002572F6" w:rsidTr="003F7492">
        <w:trPr>
          <w:jc w:val="center"/>
        </w:trPr>
        <w:tc>
          <w:tcPr>
            <w:tcW w:w="5000" w:type="pct"/>
            <w:gridSpan w:val="6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 </w:t>
            </w:r>
          </w:p>
        </w:tc>
      </w:tr>
      <w:tr w:rsidR="002572F6" w:rsidRPr="002572F6" w:rsidTr="003F7492">
        <w:trPr>
          <w:trHeight w:val="190"/>
          <w:jc w:val="center"/>
        </w:trPr>
        <w:tc>
          <w:tcPr>
            <w:tcW w:w="1217" w:type="pct"/>
          </w:tcPr>
          <w:p w:rsidR="002572F6" w:rsidRPr="002572F6" w:rsidRDefault="002572F6" w:rsidP="0025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2.1. </w:t>
            </w:r>
          </w:p>
        </w:tc>
        <w:tc>
          <w:tcPr>
            <w:tcW w:w="81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  <w:t>экзаменационное задание (расчетное задание) - 7</w:t>
            </w:r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6"/>
                <w:szCs w:val="16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  <w:t>экзаменационный вопрос (устный ответ) - 3</w:t>
            </w:r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72F6" w:rsidRPr="002572F6" w:rsidTr="003F7492">
        <w:trPr>
          <w:jc w:val="center"/>
        </w:trPr>
        <w:tc>
          <w:tcPr>
            <w:tcW w:w="5000" w:type="pct"/>
            <w:gridSpan w:val="6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</w:t>
            </w:r>
          </w:p>
        </w:tc>
      </w:tr>
      <w:tr w:rsidR="002572F6" w:rsidRPr="002572F6" w:rsidTr="003F7492">
        <w:trPr>
          <w:jc w:val="center"/>
        </w:trPr>
        <w:tc>
          <w:tcPr>
            <w:tcW w:w="1217" w:type="pct"/>
          </w:tcPr>
          <w:p w:rsidR="002572F6" w:rsidRPr="002572F6" w:rsidRDefault="002572F6" w:rsidP="0025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3.1. </w:t>
            </w:r>
          </w:p>
        </w:tc>
        <w:tc>
          <w:tcPr>
            <w:tcW w:w="81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  <w:t>экзаменационное задание (расчетное задание) - 5</w:t>
            </w:r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  <w:t>экзаменационный вопрос (устный ответ) - 1</w:t>
            </w:r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  <w:t>экзаменационный вопрос (устный ответ) - 1</w:t>
            </w:r>
          </w:p>
        </w:tc>
      </w:tr>
      <w:tr w:rsidR="002572F6" w:rsidRPr="002572F6" w:rsidTr="003F7492">
        <w:trPr>
          <w:jc w:val="center"/>
        </w:trPr>
        <w:tc>
          <w:tcPr>
            <w:tcW w:w="1217" w:type="pct"/>
          </w:tcPr>
          <w:p w:rsidR="002572F6" w:rsidRPr="002572F6" w:rsidRDefault="002572F6" w:rsidP="00257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3.2. </w:t>
            </w: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их графиков</w:t>
            </w:r>
          </w:p>
        </w:tc>
        <w:tc>
          <w:tcPr>
            <w:tcW w:w="81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  <w:t>экзаменационное задание (расчетное задание) - 1</w:t>
            </w:r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52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  <w:t>экзаменационный вопрос (устный ответ) - 2</w:t>
            </w:r>
          </w:p>
        </w:tc>
        <w:tc>
          <w:tcPr>
            <w:tcW w:w="834" w:type="pct"/>
            <w:vAlign w:val="center"/>
          </w:tcPr>
          <w:p w:rsidR="002572F6" w:rsidRPr="002572F6" w:rsidRDefault="002572F6" w:rsidP="002572F6">
            <w:pPr>
              <w:keepNext/>
              <w:keepLines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6"/>
                <w:lang w:eastAsia="ru-RU"/>
              </w:rPr>
            </w:pPr>
          </w:p>
        </w:tc>
      </w:tr>
    </w:tbl>
    <w:p w:rsidR="002572F6" w:rsidRPr="002572F6" w:rsidRDefault="002572F6" w:rsidP="002572F6">
      <w:pPr>
        <w:snapToGri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25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Структура контрольного задания</w:t>
      </w:r>
    </w:p>
    <w:p w:rsidR="002572F6" w:rsidRPr="002572F6" w:rsidRDefault="002572F6" w:rsidP="002572F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Текущий контроль 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6.1.1.</w:t>
      </w: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Тестовое задание по теме 1.1.________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Время на выполнение: _____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Перечень объектов контроля и оценки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024"/>
        <w:gridCol w:w="1568"/>
      </w:tblGrid>
      <w:tr w:rsidR="002572F6" w:rsidRPr="002572F6" w:rsidTr="003F7492">
        <w:trPr>
          <w:jc w:val="center"/>
        </w:trPr>
        <w:tc>
          <w:tcPr>
            <w:tcW w:w="3828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572F6" w:rsidRPr="002572F6" w:rsidTr="003F7492">
        <w:trPr>
          <w:trHeight w:val="1610"/>
          <w:jc w:val="center"/>
        </w:trPr>
        <w:tc>
          <w:tcPr>
            <w:tcW w:w="382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1;</w:t>
            </w:r>
          </w:p>
        </w:tc>
        <w:tc>
          <w:tcPr>
            <w:tcW w:w="4024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скорость выполнения тестового задания, соответствие эталонам ответов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90-100% - 5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 ÷ 89 – 4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 ÷ 79 – 3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менее 70 - 2</w:t>
            </w:r>
          </w:p>
        </w:tc>
      </w:tr>
    </w:tbl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6.2.1. </w:t>
      </w: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Тестовое задание по теме 1.2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6.2.2 Время на выполнение:___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перечень объектов контроля и оценки</w:t>
      </w:r>
    </w:p>
    <w:tbl>
      <w:tblPr>
        <w:tblpPr w:leftFromText="180" w:rightFromText="180" w:vertAnchor="text" w:horzAnchor="margin" w:tblpY="168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024"/>
        <w:gridCol w:w="1568"/>
      </w:tblGrid>
      <w:tr w:rsidR="002572F6" w:rsidRPr="002572F6" w:rsidTr="003F7492">
        <w:tc>
          <w:tcPr>
            <w:tcW w:w="3828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572F6" w:rsidRPr="002572F6" w:rsidTr="003F7492">
        <w:trPr>
          <w:trHeight w:val="1610"/>
        </w:trPr>
        <w:tc>
          <w:tcPr>
            <w:tcW w:w="382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1;</w:t>
            </w:r>
          </w:p>
        </w:tc>
        <w:tc>
          <w:tcPr>
            <w:tcW w:w="4024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и скорость выполнения тестового задания, соответствие эталонам ответов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90-100% - 5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 ÷ 89 – 4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 ÷ 79 – 3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менее 70 - 2</w:t>
            </w:r>
          </w:p>
        </w:tc>
      </w:tr>
    </w:tbl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6.3.1 контрольные вопросы по теме 2.1.____________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6.3.2. время на выполнение:___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6.3.3. перечень объектов и контроля оценки</w:t>
      </w:r>
    </w:p>
    <w:tbl>
      <w:tblPr>
        <w:tblpPr w:leftFromText="180" w:rightFromText="180" w:vertAnchor="text" w:horzAnchor="margin" w:tblpY="18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024"/>
        <w:gridCol w:w="1568"/>
      </w:tblGrid>
      <w:tr w:rsidR="002572F6" w:rsidRPr="002572F6" w:rsidTr="003F7492">
        <w:tc>
          <w:tcPr>
            <w:tcW w:w="3828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572F6" w:rsidRPr="002572F6" w:rsidTr="003F7492">
        <w:trPr>
          <w:trHeight w:val="1610"/>
        </w:trPr>
        <w:tc>
          <w:tcPr>
            <w:tcW w:w="382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1;</w:t>
            </w:r>
          </w:p>
        </w:tc>
        <w:tc>
          <w:tcPr>
            <w:tcW w:w="4024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Раскрыты понятия. Полный и точный ответ на вопрос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Раскрыты понятия Ответ полный, но допущены небольшие неточности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 не является полным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Задание не выполнено </w:t>
            </w: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6.4.1. контрольная работа № 1 по теме 3.1.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Время на выполнение:___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перечень объектов контроля и оценки</w:t>
      </w:r>
    </w:p>
    <w:tbl>
      <w:tblPr>
        <w:tblpPr w:leftFromText="180" w:rightFromText="180" w:vertAnchor="text" w:horzAnchor="margin" w:tblpY="22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024"/>
        <w:gridCol w:w="1568"/>
      </w:tblGrid>
      <w:tr w:rsidR="002572F6" w:rsidRPr="002572F6" w:rsidTr="003F7492">
        <w:tc>
          <w:tcPr>
            <w:tcW w:w="3828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572F6" w:rsidRPr="002572F6" w:rsidTr="003F7492">
        <w:trPr>
          <w:trHeight w:val="1610"/>
        </w:trPr>
        <w:tc>
          <w:tcPr>
            <w:tcW w:w="382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1;</w:t>
            </w:r>
          </w:p>
        </w:tc>
        <w:tc>
          <w:tcPr>
            <w:tcW w:w="4024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6.5.1. Расчетное задание 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6.5.2.  Время на выполнение:</w:t>
      </w: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</w: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</w: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</w: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oftHyphen/>
        <w:t>___</w:t>
      </w:r>
    </w:p>
    <w:p w:rsidR="002572F6" w:rsidRPr="002572F6" w:rsidRDefault="002572F6" w:rsidP="002572F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6.5.3. Перечень объектов контроля и оценки </w:t>
      </w:r>
    </w:p>
    <w:p w:rsidR="002572F6" w:rsidRPr="002572F6" w:rsidRDefault="002572F6" w:rsidP="002572F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2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024"/>
        <w:gridCol w:w="1568"/>
      </w:tblGrid>
      <w:tr w:rsidR="002572F6" w:rsidRPr="002572F6" w:rsidTr="003F7492">
        <w:tc>
          <w:tcPr>
            <w:tcW w:w="3828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572F6" w:rsidRPr="002572F6" w:rsidTr="003F7492">
        <w:trPr>
          <w:trHeight w:val="1610"/>
        </w:trPr>
        <w:tc>
          <w:tcPr>
            <w:tcW w:w="382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1;</w:t>
            </w:r>
          </w:p>
        </w:tc>
        <w:tc>
          <w:tcPr>
            <w:tcW w:w="4024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2572F6" w:rsidRPr="002572F6" w:rsidRDefault="002572F6" w:rsidP="002572F6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Промежуточная аттестация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6.2.1.Задание для проведения дифференцированного зачет</w:t>
      </w:r>
      <w:proofErr w:type="gramStart"/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зачета) / экзамена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</w:t>
      </w:r>
      <w:r w:rsidRPr="002572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оценивания 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24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024"/>
        <w:gridCol w:w="1568"/>
      </w:tblGrid>
      <w:tr w:rsidR="002572F6" w:rsidRPr="002572F6" w:rsidTr="003F7492">
        <w:tc>
          <w:tcPr>
            <w:tcW w:w="3828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контроля и оценки</w:t>
            </w:r>
          </w:p>
        </w:tc>
        <w:tc>
          <w:tcPr>
            <w:tcW w:w="4024" w:type="dxa"/>
            <w:vAlign w:val="center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2572F6" w:rsidRPr="002572F6" w:rsidTr="003F7492">
        <w:trPr>
          <w:trHeight w:val="1610"/>
        </w:trPr>
        <w:tc>
          <w:tcPr>
            <w:tcW w:w="382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1;</w:t>
            </w:r>
          </w:p>
        </w:tc>
        <w:tc>
          <w:tcPr>
            <w:tcW w:w="4024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8" w:type="dxa"/>
          </w:tcPr>
          <w:p w:rsidR="002572F6" w:rsidRPr="002572F6" w:rsidRDefault="002572F6" w:rsidP="002572F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2F6" w:rsidRPr="002572F6" w:rsidRDefault="002572F6" w:rsidP="002572F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2572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2.3.Перечень материалов, оборудования и информационных источников, используемых в промежуточной аттестации</w:t>
      </w:r>
    </w:p>
    <w:p w:rsidR="0072297D" w:rsidRDefault="0072297D"/>
    <w:sectPr w:rsidR="0072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39" w:rsidRDefault="00FD6039" w:rsidP="002572F6">
      <w:pPr>
        <w:spacing w:after="0" w:line="240" w:lineRule="auto"/>
      </w:pPr>
      <w:r>
        <w:separator/>
      </w:r>
    </w:p>
  </w:endnote>
  <w:endnote w:type="continuationSeparator" w:id="0">
    <w:p w:rsidR="00FD6039" w:rsidRDefault="00FD6039" w:rsidP="0025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39" w:rsidRDefault="00FD6039" w:rsidP="002572F6">
      <w:pPr>
        <w:spacing w:after="0" w:line="240" w:lineRule="auto"/>
      </w:pPr>
      <w:r>
        <w:separator/>
      </w:r>
    </w:p>
  </w:footnote>
  <w:footnote w:type="continuationSeparator" w:id="0">
    <w:p w:rsidR="00FD6039" w:rsidRDefault="00FD6039" w:rsidP="002572F6">
      <w:pPr>
        <w:spacing w:after="0" w:line="240" w:lineRule="auto"/>
      </w:pPr>
      <w:r>
        <w:continuationSeparator/>
      </w:r>
    </w:p>
  </w:footnote>
  <w:footnote w:id="1">
    <w:p w:rsidR="002572F6" w:rsidRPr="00287A2A" w:rsidRDefault="002572F6" w:rsidP="002572F6">
      <w:pPr>
        <w:pStyle w:val="a3"/>
        <w:rPr>
          <w:rFonts w:ascii="Times New Roman" w:hAnsi="Times New Roman" w:cs="Times New Roman"/>
        </w:rPr>
      </w:pPr>
      <w:r w:rsidRPr="00287A2A">
        <w:rPr>
          <w:rStyle w:val="a5"/>
          <w:rFonts w:ascii="Times New Roman" w:hAnsi="Times New Roman" w:cs="Times New Roman"/>
        </w:rPr>
        <w:footnoteRef/>
      </w:r>
      <w:r w:rsidRPr="00287A2A">
        <w:rPr>
          <w:rFonts w:ascii="Times New Roman" w:hAnsi="Times New Roman" w:cs="Times New Roman"/>
        </w:rPr>
        <w:t xml:space="preserve"> Для дисциплин общепрофессионального цикла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74ED7"/>
    <w:multiLevelType w:val="hybridMultilevel"/>
    <w:tmpl w:val="8B74878A"/>
    <w:lvl w:ilvl="0" w:tplc="F09AF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F6"/>
    <w:rsid w:val="002572F6"/>
    <w:rsid w:val="0072297D"/>
    <w:rsid w:val="00FD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72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72F6"/>
    <w:rPr>
      <w:sz w:val="20"/>
      <w:szCs w:val="20"/>
    </w:rPr>
  </w:style>
  <w:style w:type="character" w:styleId="a5">
    <w:name w:val="footnote reference"/>
    <w:basedOn w:val="a0"/>
    <w:uiPriority w:val="99"/>
    <w:rsid w:val="002572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5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72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72F6"/>
    <w:rPr>
      <w:sz w:val="20"/>
      <w:szCs w:val="20"/>
    </w:rPr>
  </w:style>
  <w:style w:type="character" w:styleId="a5">
    <w:name w:val="footnote reference"/>
    <w:basedOn w:val="a0"/>
    <w:uiPriority w:val="99"/>
    <w:rsid w:val="002572F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57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2014-03-25T21:47:00Z</dcterms:created>
  <dcterms:modified xsi:type="dcterms:W3CDTF">2014-03-25T21:48:00Z</dcterms:modified>
</cp:coreProperties>
</file>